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3ca6d2f6d51088738306f32cdf54efb94d3e9df"/>
    <w:p>
      <w:pPr>
        <w:pStyle w:val="Heading1"/>
      </w:pPr>
      <w:r>
        <w:t xml:space="preserve">Literature Review: The Role and Impact of Psychiatrists in United States New York City</w:t>
      </w:r>
    </w:p>
    <w:p>
      <w:pPr>
        <w:pStyle w:val="FirstParagraph"/>
      </w:pPr>
      <w:r>
        <w:t xml:space="preserve">This document serves as a comprehensive Literature Review on the role of Psychiatrists within the context of mental health care in the United States New York City. Given the unique demographic, cultural, and socio-economic landscape of NYC, understanding how Psychiatrists navigate their professional responsibilities is critical to addressing mental health disparities in urban settings.</w:t>
      </w:r>
    </w:p>
    <w:bookmarkStart w:id="20" w:name="introduction"/>
    <w:p>
      <w:pPr>
        <w:pStyle w:val="Heading2"/>
      </w:pPr>
      <w:r>
        <w:t xml:space="preserve">Introduction</w:t>
      </w:r>
    </w:p>
    <w:p>
      <w:pPr>
        <w:pStyle w:val="FirstParagraph"/>
      </w:pPr>
      <w:r>
        <w:t xml:space="preserve">The United States New York City has long been a hub for innovation and diversity. However, the complexity of urban living—marked by high population density, socioeconomic inequality, and cultural plurality—has created unique challenges for mental health professionals. Psychiatrists in NYC play a pivotal role in addressing these challenges through clinical practice, research, and advocacy. This review synthesizes existing literature to explore the multifaceted contributions of Psychiatrists in NYC’s mental health ecosystem.</w:t>
      </w:r>
    </w:p>
    <w:bookmarkEnd w:id="20"/>
    <w:bookmarkStart w:id="21" w:name="X63a9641b9ca18f5f718d07aa1a14f4843ed582c"/>
    <w:p>
      <w:pPr>
        <w:pStyle w:val="Heading2"/>
      </w:pPr>
      <w:r>
        <w:t xml:space="preserve">Scope of Practice: Psychiatrists in United States New York City</w:t>
      </w:r>
    </w:p>
    <w:p>
      <w:pPr>
        <w:pStyle w:val="FirstParagraph"/>
      </w:pPr>
      <w:r>
        <w:t xml:space="preserve">Psychiatrists are medical doctors who specialize in diagnosing, treating, and preventing mental illnesses. In the United States New York City, their scope of practice is particularly broad due to the city’s high demand for psychiatric services. Literature highlights that NYC psychiatrists frequently work with populations facing trauma-related disorders, substance use disorders (SUDs), and severe mental illnesses such as schizophrenia and bipolar disorder.</w:t>
      </w:r>
    </w:p>
    <w:p>
      <w:pPr>
        <w:pStyle w:val="BodyText"/>
      </w:pPr>
      <w:r>
        <w:t xml:space="preserve">Studies emphasize the need for Psychiatrists in NYC to adapt their approaches to cultural diversity. For instance, a 2021 study published in</w:t>
      </w:r>
      <w:r>
        <w:t xml:space="preserve"> </w:t>
      </w:r>
      <w:r>
        <w:rPr>
          <w:iCs/>
          <w:i/>
        </w:rPr>
        <w:t xml:space="preserve">The Journal of Urban Mental Health</w:t>
      </w:r>
      <w:r>
        <w:t xml:space="preserve"> </w:t>
      </w:r>
      <w:r>
        <w:t xml:space="preserve">noted that NYC psychiatrists are often required to address language barriers, cultural stigmas, and differing beliefs about mental health across patient populations. This underscores the importance of cultural competence in psychiatric practice within this city.</w:t>
      </w:r>
    </w:p>
    <w:bookmarkEnd w:id="21"/>
    <w:bookmarkStart w:id="22" w:name="Xeb3d4067a80d209f0a8898f8715666db1be79a2"/>
    <w:p>
      <w:pPr>
        <w:pStyle w:val="Heading2"/>
      </w:pPr>
      <w:r>
        <w:t xml:space="preserve">Challenges Faced by Psychiatrists in United States New York City</w:t>
      </w:r>
    </w:p>
    <w:p>
      <w:pPr>
        <w:pStyle w:val="FirstParagraph"/>
      </w:pPr>
      <w:r>
        <w:t xml:space="preserve">Despite their critical role, Psychiatrists in the United States New York City face significant challenges. One major issue is the strain on mental health infrastructure due to high demand and limited resources. According to a 2023 report by the NYC Department of Health, over 40% of residents in underserved neighborhoods lack access to psychiatric care, exacerbating disparities in treatment outcomes.</w:t>
      </w:r>
    </w:p>
    <w:p>
      <w:pPr>
        <w:pStyle w:val="BodyText"/>
      </w:pPr>
      <w:r>
        <w:t xml:space="preserve">Another challenge is the prevalence of trauma and chronic stressors in urban environments. Research published in</w:t>
      </w:r>
      <w:r>
        <w:t xml:space="preserve"> </w:t>
      </w:r>
      <w:r>
        <w:rPr>
          <w:iCs/>
          <w:i/>
        </w:rPr>
        <w:t xml:space="preserve">Psychiatry Research</w:t>
      </w:r>
      <w:r>
        <w:t xml:space="preserve"> </w:t>
      </w:r>
      <w:r>
        <w:t xml:space="preserve">(2022) found that NYC psychiatrists frequently encounter patients with complex comorbidities, such as post-traumatic stress disorder (PTSD) linked to experiences like domestic violence, homelessness, or exposure to violence. These cases often require interdisciplinary collaboration with social workers and primary care physicians.</w:t>
      </w:r>
    </w:p>
    <w:p>
      <w:pPr>
        <w:pStyle w:val="BodyText"/>
      </w:pPr>
      <w:r>
        <w:t xml:space="preserve">Additionally, the rapid pace of urban life has contributed to a rise in anxiety and depression among NYC residents. A 2023 survey by the New York State Psychiatric Institute revealed that 65% of psychiatrists in NYC reported increased referrals for mood disorders since the pandemic, highlighting the evolving demands on mental health professionals.</w:t>
      </w:r>
    </w:p>
    <w:bookmarkEnd w:id="22"/>
    <w:bookmarkStart w:id="23" w:name="X6630629b94b31b22975df32cb6e1dd1f69fd3e8"/>
    <w:p>
      <w:pPr>
        <w:pStyle w:val="Heading2"/>
      </w:pPr>
      <w:r>
        <w:t xml:space="preserve">Ethical Considerations and Policy Context</w:t>
      </w:r>
    </w:p>
    <w:p>
      <w:pPr>
        <w:pStyle w:val="FirstParagraph"/>
      </w:pPr>
      <w:r>
        <w:t xml:space="preserve">The ethical framework guiding Psychiatrists in the United States New York City is shaped by both national standards and local policies. The American Psychiatric Association (APA) emphasizes confidentiality, informed consent, and non-discrimination in its guidelines. However, NYC’s unique legal environment—such as strict adherence to HIPAA (Health Insurance Portability and Accountability Act) regulations—requires psychiatrists to navigate complex privacy issues while coordinating care with other providers.</w:t>
      </w:r>
    </w:p>
    <w:p>
      <w:pPr>
        <w:pStyle w:val="BodyText"/>
      </w:pPr>
      <w:r>
        <w:t xml:space="preserve">Policy challenges also include addressing systemic inequities in mental health access. Literature from the</w:t>
      </w:r>
      <w:r>
        <w:t xml:space="preserve"> </w:t>
      </w:r>
      <w:r>
        <w:rPr>
          <w:iCs/>
          <w:i/>
        </w:rPr>
        <w:t xml:space="preserve">Journal of Medical Ethics</w:t>
      </w:r>
      <w:r>
        <w:t xml:space="preserve"> </w:t>
      </w:r>
      <w:r>
        <w:t xml:space="preserve">(2023) argues that Psychiatrists in NYC must advocate for policies that expand Medicaid coverage and reduce wait times for services. The city’s Mental Health Parity Act, which mandates equal insurance coverage for mental and physical health, is a critical tool in this effort.</w:t>
      </w:r>
    </w:p>
    <w:bookmarkEnd w:id="23"/>
    <w:bookmarkStart w:id="24" w:name="X4ddf9ea2723922a3ee132557ca9362aa302349a"/>
    <w:p>
      <w:pPr>
        <w:pStyle w:val="Heading2"/>
      </w:pPr>
      <w:r>
        <w:t xml:space="preserve">Cultural Competence and Community Engagement</w:t>
      </w:r>
    </w:p>
    <w:p>
      <w:pPr>
        <w:pStyle w:val="FirstParagraph"/>
      </w:pPr>
      <w:r>
        <w:t xml:space="preserve">Cultural competence is a recurring theme in literature on Psychiatrists in the United States New York City. Given the city’s diversity, psychiatrists must tailor their approaches to patients from over 150 countries and numerous linguistic backgrounds. A 2023 case study in</w:t>
      </w:r>
      <w:r>
        <w:t xml:space="preserve"> </w:t>
      </w:r>
      <w:r>
        <w:rPr>
          <w:iCs/>
          <w:i/>
        </w:rPr>
        <w:t xml:space="preserve">Community Mental Health Journal</w:t>
      </w:r>
      <w:r>
        <w:t xml:space="preserve"> </w:t>
      </w:r>
      <w:r>
        <w:t xml:space="preserve">highlighted how NYC psychiatrists use interpreters, culturally adapted therapy techniques (e.g., CBT tailored for immigrant populations), and community outreach programs to improve engagement.</w:t>
      </w:r>
    </w:p>
    <w:p>
      <w:pPr>
        <w:pStyle w:val="BodyText"/>
      </w:pPr>
      <w:r>
        <w:t xml:space="preserve">Moreover, Psychiatrists in NYC are increasingly involved in public health initiatives. For example, the city’s “Mind Your Mind” campaign—a collaboration between psychiatrists and community leaders—aims to reduce stigma through education and early intervention programs. Such efforts align with broader goals of integrating mental health services into primary care settings.</w:t>
      </w:r>
    </w:p>
    <w:bookmarkEnd w:id="24"/>
    <w:bookmarkStart w:id="25" w:name="X7f376848ad255ee8cd1abc4dc71ce01f553405a"/>
    <w:p>
      <w:pPr>
        <w:pStyle w:val="Heading2"/>
      </w:pPr>
      <w:r>
        <w:t xml:space="preserve">Future Directions for Psychiatrists in United States New York City</w:t>
      </w:r>
    </w:p>
    <w:p>
      <w:pPr>
        <w:pStyle w:val="FirstParagraph"/>
      </w:pPr>
      <w:r>
        <w:t xml:space="preserve">Emerging literature suggests that Psychiatrists in NYC must prioritize innovation and collaboration to address ongoing challenges. Telepsychiatry has gained traction as a solution to geographic and logistical barriers, with studies showing its effectiveness in reaching patients in underserved areas. Additionally, there is growing interest in preventive psychiatry—such as using AI-driven tools for early detection of mental health issues.</w:t>
      </w:r>
    </w:p>
    <w:p>
      <w:pPr>
        <w:pStyle w:val="BodyText"/>
      </w:pPr>
      <w:r>
        <w:t xml:space="preserve">Research from the</w:t>
      </w:r>
      <w:r>
        <w:t xml:space="preserve"> </w:t>
      </w:r>
      <w:r>
        <w:rPr>
          <w:iCs/>
          <w:i/>
        </w:rPr>
        <w:t xml:space="preserve">New York Academy of Medicine</w:t>
      </w:r>
      <w:r>
        <w:t xml:space="preserve"> </w:t>
      </w:r>
      <w:r>
        <w:t xml:space="preserve">(2023) also emphasizes the need for Psychiatrists to engage more deeply with community leaders and policymakers to address structural determinants of mental health. This includes advocating for affordable housing, reducing poverty, and improving access to education—factors that indirectly impact mental well-being.</w:t>
      </w:r>
    </w:p>
    <w:bookmarkEnd w:id="25"/>
    <w:bookmarkStart w:id="26" w:name="conclusion"/>
    <w:p>
      <w:pPr>
        <w:pStyle w:val="Heading2"/>
      </w:pPr>
      <w:r>
        <w:t xml:space="preserve">Conclusion</w:t>
      </w:r>
    </w:p>
    <w:p>
      <w:pPr>
        <w:pStyle w:val="FirstParagraph"/>
      </w:pPr>
      <w:r>
        <w:t xml:space="preserve">In summary, Psychiatrists in the United States New York City operate within a dynamic and challenging environment shaped by cultural diversity, socioeconomic disparities, and urban stressors. Literature underscores their critical role in addressing these issues through culturally competent care, policy advocacy, and innovative clinical practices. As NYC continues to evolve as a global city, the contributions of Psychiatrists will remain indispensable in ensuring equitable mental health outcomes for all residents.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United States New York City</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