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01d2c3c63cefd0587fe0d2e6110ff58070c331"/>
    <w:p>
      <w:pPr>
        <w:pStyle w:val="Heading1"/>
      </w:pPr>
      <w:r>
        <w:t xml:space="preserve">Literature Review: The Role of Psychiatrists in Zimbabwe Harare</w:t>
      </w:r>
    </w:p>
    <w:p>
      <w:pPr>
        <w:pStyle w:val="FirstParagraph"/>
      </w:pPr>
      <w:r>
        <w:t xml:space="preserve">In recent decades, mental health has emerged as a critical focus within the healthcare landscape of Zimbabwe Harare. As the capital city and economic hub of Zimbabwe, Harare faces unique challenges in addressing mental health disparities, including limited access to specialized psychiatric care. A comprehensive Literature Review on psychiatrists operating in this region reveals a complex interplay between systemic resource constraints, cultural stigma surrounding mental illness, and the evolving demands of urban populations. This document explores the role of psychiatrists in Zimbabwe Harare, highlighting their contributions, challenges, and the broader implications for mental health policy in sub-Saharan Africa.</w:t>
      </w:r>
    </w:p>
    <w:p>
      <w:pPr>
        <w:pStyle w:val="BodyText"/>
      </w:pPr>
      <w:r>
        <w:t xml:space="preserve">Zimbabwe Harare’s population has grown rapidly due to urban migration from rural areas seeking better employment and healthcare opportunities. However, this growth has strained existing healthcare infrastructure, including psychiatric services. According to a 2021 report by the Ministry of Health and Child Care (MoHCC), Zimbabwe has only one psychiatrist per 100,000 people—a ratio far below the World Health Organization’s (WHO) recommended standard of at least one psychiatrist per 15,000 people. In Harare, where mental health disorders are increasingly recognized as a public health priority, this shortage exacerbates disparities in diagnosis and treatment. Literature from regional studies underscores the urgent need for psychiatrists who can address both common mental illnesses (e.g., depression and anxiety) and more complex conditions such as schizophrenia or bipolar disorder.</w:t>
      </w:r>
    </w:p>
    <w:p>
      <w:pPr>
        <w:pStyle w:val="BodyText"/>
      </w:pPr>
      <w:r>
        <w:t xml:space="preserve">The role of psychiatrists in Zimbabwe Harare extends beyond clinical practice to include advocacy, education, and community engagement. For instance, a 2019 study published in the</w:t>
      </w:r>
      <w:r>
        <w:t xml:space="preserve"> </w:t>
      </w:r>
      <w:r>
        <w:rPr>
          <w:iCs/>
          <w:i/>
        </w:rPr>
        <w:t xml:space="preserve">African Journal of Psychiatry</w:t>
      </w:r>
      <w:r>
        <w:t xml:space="preserve"> </w:t>
      </w:r>
      <w:r>
        <w:t xml:space="preserve">emphasized that Harare-based psychiatrists often collaborate with local NGOs and international partners to implement mental health awareness campaigns. These efforts aim to reduce stigma, which remains a significant barrier to treatment-seeking behavior in Zimbabwean society. Cultural beliefs, such as the perception of mental illness as a spiritual or moral failing, have historically discouraged individuals from consulting psychiatrists. However, literature suggests that targeted interventions by psychiatrists—such as culturally sensitive counseling and partnerships with traditional healers—are gradually shifting public attitudes.</w:t>
      </w:r>
    </w:p>
    <w:p>
      <w:pPr>
        <w:pStyle w:val="BodyText"/>
      </w:pPr>
      <w:r>
        <w:t xml:space="preserve">Challenges faced by psychiatrists in Zimbabwe Harare are multifaceted. One persistent issue is the brain drain of trained professionals due to limited career advancement opportunities and low salaries. A 2020 survey by the Zimbabwe Medical Association (ZMA) revealed that over 40% of psychiatrists trained in Zimbabwe have relocated abroad, often to South Africa or the United Kingdom, where resources and remuneration are more favorable. This exodus has placed additional pressure on remaining psychiatrists, who must manage high patient volumes with limited infrastructure. Moreover, Harare’s healthcare facilities often lack specialized psychiatric units equipped with modern diagnostic tools or medications for severe mental illnesses.</w:t>
      </w:r>
    </w:p>
    <w:p>
      <w:pPr>
        <w:pStyle w:val="BodyText"/>
      </w:pPr>
      <w:r>
        <w:t xml:space="preserve">Literature also highlights the impact of socioeconomic factors on mental health in Zimbabwe Harare. Economic instability, political unrest, and the HIV/AIDS epidemic have contributed to rising rates of depression and post-traumatic stress disorder (PTSD) among residents. Psychiatrists in the region are increasingly called upon to address these intersecting issues, often working within multidisciplinary teams that include social workers, psychologists, and public health officials. A 2022 case study by the University of Zimbabwe’s School of Medicine noted that psychiatrists in Harare are pioneering community-based mental health programs to reach marginalized populations who cannot afford private care.</w:t>
      </w:r>
    </w:p>
    <w:p>
      <w:pPr>
        <w:pStyle w:val="BodyText"/>
      </w:pPr>
      <w:r>
        <w:t xml:space="preserve">Cultural competence is another critical area where psychiatrists in Zimbabwe Harare must navigate complex dynamics. Traditional healing practices, while often stigmatized by Western-trained professionals, remain deeply embedded in local communities. Literature from the</w:t>
      </w:r>
      <w:r>
        <w:t xml:space="preserve"> </w:t>
      </w:r>
      <w:r>
        <w:rPr>
          <w:iCs/>
          <w:i/>
        </w:rPr>
        <w:t xml:space="preserve">Journal of African Health and Psychology</w:t>
      </w:r>
      <w:r>
        <w:t xml:space="preserve"> </w:t>
      </w:r>
      <w:r>
        <w:t xml:space="preserve">suggests that integrating indigenous knowledge systems with evidence-based psychiatric care can improve treatment adherence and outcomes. For example, some psychiatrists in Harare now collaborate with traditional healers to provide holistic care for patients experiencing trauma or depression, bridging gaps between modern medicine and cultural norms.</w:t>
      </w:r>
    </w:p>
    <w:p>
      <w:pPr>
        <w:pStyle w:val="BodyText"/>
      </w:pPr>
      <w:r>
        <w:t xml:space="preserve">Educational initiatives are also shaping the future of psychiatry in Zimbabwe Harare. The University of Zimbabwe’s Department of Psychiatry has expanded its training programs to address the shortage of specialists, with a focus on rural and urban mental health needs. However, literature points out that these programs face challenges such as outdated curricula and limited access to international conferences or research opportunities. A 2021 article in</w:t>
      </w:r>
      <w:r>
        <w:t xml:space="preserve"> </w:t>
      </w:r>
      <w:r>
        <w:rPr>
          <w:iCs/>
          <w:i/>
        </w:rPr>
        <w:t xml:space="preserve">Psychiatric Services in Africa</w:t>
      </w:r>
      <w:r>
        <w:t xml:space="preserve"> </w:t>
      </w:r>
      <w:r>
        <w:t xml:space="preserve">proposed that partnerships with foreign institutions could enhance training quality, ensuring that Harare’s psychiatrists are equipped to handle both localized and global mental health challenges.</w:t>
      </w:r>
    </w:p>
    <w:p>
      <w:pPr>
        <w:pStyle w:val="BodyText"/>
      </w:pPr>
      <w:r>
        <w:t xml:space="preserve">In conclusion, the role of psychiatrists in Zimbabwe Harare is pivotal to addressing the region’s mental health crisis. Their work is shaped by a combination of systemic limitations, cultural nuances, and societal changes. A Literature Review on this topic reveals that while progress has been made through community engagement and interdisciplinary approaches, significant gaps remain in training, resource allocation, and public perception. Future research should prioritize longitudinal studies on the efficacy of culturally adapted psychiatric interventions in Harare and explore strategies to retain trained professionals within Zimbabwe’s healthcare system. By addressing these issues, psychiatrists in Harare can play a transformative role in improving mental health outcomes across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2026-07-24T07:07:39Z</dcterms:created>
  <dcterms:modified xsi:type="dcterms:W3CDTF">2026-07-24T07:07:39Z</dcterms:modified>
</cp:coreProperties>
</file>

<file path=docProps/custom.xml><?xml version="1.0" encoding="utf-8"?>
<Properties xmlns="http://schemas.openxmlformats.org/officeDocument/2006/custom-properties" xmlns:vt="http://schemas.openxmlformats.org/officeDocument/2006/docPropsVTypes"/>
</file>