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f43ed503fd4280941ee76098f6d31d16010e57c"/>
    <w:p>
      <w:pPr>
        <w:pStyle w:val="Heading1"/>
      </w:pPr>
      <w:r>
        <w:t xml:space="preserve">Literature Review: The Role of Psychologists in Argentina, Buenos Aires</w:t>
      </w:r>
    </w:p>
    <w:p>
      <w:pPr>
        <w:pStyle w:val="FirstParagraph"/>
      </w:pPr>
      <w:r>
        <w:t xml:space="preserve">Psychology as a discipline has evolved significantly over the past century, with distinct regional adaptations shaped by cultural, social, and political contexts. In Argentina, particularly within the bustling metropolis of Buenos Aires, psychologists have played a pivotal role in addressing both individual and collective mental health challenges. This literature review explores the historical development of psychology in Argentina’s capital city, examines contemporary practices among psychologists in Buenos Aires, and highlights key research themes that reflect the unique sociocultural landscape of this region.</w:t>
      </w:r>
    </w:p>
    <w:bookmarkStart w:id="20" w:name="X762336671b166f30421dc57c995562ca73ad06b"/>
    <w:p>
      <w:pPr>
        <w:pStyle w:val="Heading2"/>
      </w:pPr>
      <w:r>
        <w:t xml:space="preserve">Historical Development of Psychology in Argentina</w:t>
      </w:r>
    </w:p>
    <w:p>
      <w:pPr>
        <w:pStyle w:val="FirstParagraph"/>
      </w:pPr>
      <w:r>
        <w:t xml:space="preserve">The field of psychology in Argentina began to take root during the early 20th century, influenced by European intellectual movements such as Freudian psychoanalysis and behaviorist theories. Buenos Aires, as a cultural and academic hub, became a focal point for these developments. Early Argentine psychologists, such as Dr. Alicia Fernández (a pioneer in clinical psychology), emphasized the importance of integrating local cultural narratives into therapeutic practices. This foundational work laid the groundwork for a distinct Argentine approach to psychology that prioritizes both scientific rigor and humanistic values.</w:t>
      </w:r>
    </w:p>
    <w:p>
      <w:pPr>
        <w:pStyle w:val="BodyText"/>
      </w:pPr>
      <w:r>
        <w:t xml:space="preserve">During the mid-20th century, political instability and economic shifts in Argentina led to increased focus on social psychology and community-based mental health initiatives. Psychologists in Buenos Aires were instrumental in addressing issues such as poverty, education disparities, and the psychological impacts of political unrest. Research from this period underscores the role of psychologists as advocates for marginalized populations, aligning with broader Latin American movements toward social justice.</w:t>
      </w:r>
    </w:p>
    <w:bookmarkEnd w:id="20"/>
    <w:bookmarkStart w:id="21" w:name="X648446a02be8e6e91a0d123f6d3e836eff7dc0a"/>
    <w:p>
      <w:pPr>
        <w:pStyle w:val="Heading2"/>
      </w:pPr>
      <w:r>
        <w:t xml:space="preserve">Current Landscape of Psychologists in Buenos Aires</w:t>
      </w:r>
    </w:p>
    <w:p>
      <w:pPr>
        <w:pStyle w:val="FirstParagraph"/>
      </w:pPr>
      <w:r>
        <w:t xml:space="preserve">Today, Buenos Aires is home to a diverse and dynamic community of psychologists working across public and private sectors. The city’s universities, including the Universidad de Buenos Aires (UBA), have produced generations of psychologists trained in both traditional and innovative methodologies. According to a 2019 study by the Colegio de Psicólogos de la República Argentina (COPRA), over 80% of licensed psychologists in Buenos Aires practice within urban settings, often collaborating with multidisciplinary teams in hospitals, schools, and community centers.</w:t>
      </w:r>
    </w:p>
    <w:p>
      <w:pPr>
        <w:pStyle w:val="BodyText"/>
      </w:pPr>
      <w:r>
        <w:t xml:space="preserve">One notable trend is the integration of technology into psychological services. Telepsychology has gained traction since the early 2020s, particularly during the COVID-19 pandemic. A 2023 report by the Universidad Nacional de Buenos Aires (UNBA) highlights how psychologists in Buenos Aires have adapted to digital platforms to provide remote therapy and mental health education, expanding access for individuals in underserved areas.</w:t>
      </w:r>
    </w:p>
    <w:bookmarkEnd w:id="21"/>
    <w:bookmarkStart w:id="22" w:name="X47d6e36dfdea236e966eb1454f7121357a29f14"/>
    <w:p>
      <w:pPr>
        <w:pStyle w:val="Heading2"/>
      </w:pPr>
      <w:r>
        <w:t xml:space="preserve">Key Themes in Psychological Research from Buenos Aires</w:t>
      </w:r>
    </w:p>
    <w:p>
      <w:pPr>
        <w:pStyle w:val="FirstParagraph"/>
      </w:pPr>
      <w:r>
        <w:t xml:space="preserve">A recurring theme in the literature is the intersection of psychology with social inequalities. Studies conducted by Argentine researchers have consistently shown that socioeconomic status significantly impacts mental health outcomes in Buenos Aires. For example, a 2018 study published in the *Revista Argentina de Psicología* found that individuals from low-income neighborhoods in Buenos Aires reported higher rates of anxiety and depression, often linked to limited access to healthcare and education. Psychologists working in these communities have emphasized the need for culturally sensitive interventions that address systemic barriers.</w:t>
      </w:r>
    </w:p>
    <w:p>
      <w:pPr>
        <w:pStyle w:val="BodyText"/>
      </w:pPr>
      <w:r>
        <w:t xml:space="preserve">Another prominent area of research is the role of psychologists in public policy. In recent years, Argentine psychologists have contributed to national initiatives aimed at improving mental health infrastructure. For instance, Buenos Aires-based psychologist Dr. Carlos Méndez has advocated for the inclusion of mental health services in Argentina’s national healthcare system, arguing that such integration is critical for reducing stigma and ensuring equitable care.</w:t>
      </w:r>
    </w:p>
    <w:p>
      <w:pPr>
        <w:pStyle w:val="BodyText"/>
      </w:pPr>
      <w:r>
        <w:t xml:space="preserve">Cultural factors also play a central role in psychological practice within Buenos Aires. Researchers have noted that Argentine society’s emphasis on familial bonds and collectivist values influences therapeutic approaches. A 2021 article by the Universidad Católica Argentina (UCA) discusses how psychologists in Buenos Aires often incorporate family systems theory into their work, recognizing the importance of intergenerational dynamics in mental health.</w:t>
      </w:r>
    </w:p>
    <w:bookmarkEnd w:id="22"/>
    <w:bookmarkStart w:id="23" w:name="challenges-and-opportunities"/>
    <w:p>
      <w:pPr>
        <w:pStyle w:val="Heading2"/>
      </w:pPr>
      <w:r>
        <w:t xml:space="preserve">Challenges and Opportunities</w:t>
      </w:r>
    </w:p>
    <w:p>
      <w:pPr>
        <w:pStyle w:val="FirstParagraph"/>
      </w:pPr>
      <w:r>
        <w:t xml:space="preserve">Despite progress, psychologists in Buenos Aires face persistent challenges. Limited funding for mental health services and a shortage of specialists in rural provinces remain pressing issues. Additionally, the stigma surrounding psychological disorders persists, particularly among older generations. However, grassroots movements and academic research are working to shift public perception through education campaigns and community outreach programs.</w:t>
      </w:r>
    </w:p>
    <w:p>
      <w:pPr>
        <w:pStyle w:val="BodyText"/>
      </w:pPr>
      <w:r>
        <w:t xml:space="preserve">Opportunities for growth include interdisciplinary collaboration. Psychologists in Buenos Aires are increasingly partnering with sociologists, educators, and policymakers to address complex social issues such as youth violence, migration-related trauma, and climate anxiety. A 2022 initiative led by the Universidad de Buenos Aires’ Institute of Psychology (IUP-UBA) highlights how these partnerships can foster holistic solutions to mental health challenges.</w:t>
      </w:r>
    </w:p>
    <w:bookmarkEnd w:id="23"/>
    <w:bookmarkStart w:id="24" w:name="conclusion"/>
    <w:p>
      <w:pPr>
        <w:pStyle w:val="Heading2"/>
      </w:pPr>
      <w:r>
        <w:t xml:space="preserve">Conclusion</w:t>
      </w:r>
    </w:p>
    <w:p>
      <w:pPr>
        <w:pStyle w:val="FirstParagraph"/>
      </w:pPr>
      <w:r>
        <w:t xml:space="preserve">The literature on psychologists in Argentina’s capital city reflects a rich tapestry of historical evolution, contemporary innovation, and socially conscious practice. From early pioneers who emphasized cultural relevance to modern professionals leveraging technology for broader impact, Buenos Aires has established itself as a vital center for psychological research and application in Latin America. As the field continues to grow, psychologists in this region will play an increasingly critical role in shaping mental health policies, advancing scientific knowledge, and fostering resilience within Argentina’s diverse communities.</w:t>
      </w:r>
    </w:p>
    <w:p>
      <w:pPr>
        <w:pStyle w:val="BodyText"/>
      </w:pPr>
      <w:r>
        <w:t xml:space="preserve">Future research should focus on longitudinal studies tracking the long-term effects of socioeconomic interventions on mental health outcomes, as well as the development of culturally adapted therapeutic frameworks for Argentina’s unique population. By addressing these priorities, psychologists in Buenos Aires can further solidify their position as leaders in global psychological discourse while meeting the evolving needs of their local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Argentina, Buenos Aires</dc:title>
  <dc:creator/>
  <dc:language>en</dc:language>
  <cp:keywords/>
  <dcterms:created xsi:type="dcterms:W3CDTF">2026-07-24T14:41:40Z</dcterms:created>
  <dcterms:modified xsi:type="dcterms:W3CDTF">2026-07-24T14:41:40Z</dcterms:modified>
</cp:coreProperties>
</file>

<file path=docProps/custom.xml><?xml version="1.0" encoding="utf-8"?>
<Properties xmlns="http://schemas.openxmlformats.org/officeDocument/2006/custom-properties" xmlns:vt="http://schemas.openxmlformats.org/officeDocument/2006/docPropsVTypes"/>
</file>