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4b3203282f2111440dc9dd06c5e2a005fec8ee"/>
    <w:p>
      <w:pPr>
        <w:pStyle w:val="Heading1"/>
      </w:pPr>
      <w:r>
        <w:t xml:space="preserve">Literature Review: The Role of Psychologists in Chile Santiago</w:t>
      </w:r>
    </w:p>
    <w:p>
      <w:pPr>
        <w:pStyle w:val="FirstParagraph"/>
      </w:pPr>
      <w:r>
        <w:rPr>
          <w:bCs/>
          <w:b/>
        </w:rPr>
        <w:t xml:space="preserve">Literature Review</w:t>
      </w:r>
      <w:r>
        <w:t xml:space="preserve"> </w:t>
      </w:r>
      <w:r>
        <w:t xml:space="preserve">is a critical process that synthesizes existing research to establish a foundational understanding of a specific topic. In this context, the role of</w:t>
      </w:r>
      <w:r>
        <w:t xml:space="preserve"> </w:t>
      </w:r>
      <w:r>
        <w:rPr>
          <w:bCs/>
          <w:b/>
        </w:rPr>
        <w:t xml:space="preserve">Psychologists</w:t>
      </w:r>
      <w:r>
        <w:t xml:space="preserve"> </w:t>
      </w:r>
      <w:r>
        <w:t xml:space="preserve">in</w:t>
      </w:r>
      <w:r>
        <w:t xml:space="preserve"> </w:t>
      </w:r>
      <w:r>
        <w:rPr>
          <w:bCs/>
          <w:b/>
        </w:rPr>
        <w:t xml:space="preserve">Chile Santiago</w:t>
      </w:r>
      <w:r>
        <w:t xml:space="preserve"> </w:t>
      </w:r>
      <w:r>
        <w:t xml:space="preserve">emerges as a vital area of exploration, given the unique socio-cultural and institutional dynamics shaping mental health services in the region. This document examines scholarly works, policy frameworks, and empirical studies to analyze how psychologists contribute to mental health care, education, research, and community development in Santiago. By integrating findings from local and international sources, this review highlights the challenges and opportunities faced by psychologists operating within Chile’s capital city.</w:t>
      </w:r>
    </w:p>
    <w:bookmarkStart w:id="20" w:name="X698190d467bcbeffa371c50c1a29601415196e9"/>
    <w:p>
      <w:pPr>
        <w:pStyle w:val="Heading2"/>
      </w:pPr>
      <w:r>
        <w:t xml:space="preserve">Historical Context of Psychology in Chile Santiago</w:t>
      </w:r>
    </w:p>
    <w:p>
      <w:pPr>
        <w:pStyle w:val="FirstParagraph"/>
      </w:pPr>
      <w:r>
        <w:t xml:space="preserve">The field of psychology in</w:t>
      </w:r>
      <w:r>
        <w:t xml:space="preserve"> </w:t>
      </w:r>
      <w:r>
        <w:rPr>
          <w:bCs/>
          <w:b/>
        </w:rPr>
        <w:t xml:space="preserve">Chile Santiago</w:t>
      </w:r>
      <w:r>
        <w:t xml:space="preserve"> </w:t>
      </w:r>
      <w:r>
        <w:t xml:space="preserve">has evolved alongside the nation’s socio-political transformations. Post-dictatorship reforms in the late 1980s and early 1990s, which emphasized human rights and mental health equity, laid the groundwork for modern psychological practice in Chile. Santiago, as the political and economic hub of Chile, became a focal point for academic institutions offering psychology programs. The Universidad de Chile (UDC) and Pontificia Universidad Católica de Chile (PUC) were among the first to establish formal psychology departments, aligning with global trends in clinical and experimental psychology.</w:t>
      </w:r>
    </w:p>
    <w:p>
      <w:pPr>
        <w:pStyle w:val="BodyText"/>
      </w:pPr>
      <w:r>
        <w:t xml:space="preserve">Scholarly literature underscores the influence of cultural factors on psychological theories in Santiago. For instance, studies by Rivera et al. (2015) highlight how Andean collectivist values intersect with Western therapeutic models, requiring psychologists to adapt interventions to local populations. This adaptation is particularly evident in community-based mental health programs that prioritize family and social networks as integral to recovery processes.</w:t>
      </w:r>
    </w:p>
    <w:bookmarkEnd w:id="20"/>
    <w:bookmarkStart w:id="21" w:name="X7606350a169b2fd9968003d26b33cb9c772e05d"/>
    <w:p>
      <w:pPr>
        <w:pStyle w:val="Heading2"/>
      </w:pPr>
      <w:r>
        <w:t xml:space="preserve">Current State of Psychological Practice in Santiago</w:t>
      </w:r>
    </w:p>
    <w:p>
      <w:pPr>
        <w:pStyle w:val="FirstParagraph"/>
      </w:pPr>
      <w:r>
        <w:t xml:space="preserve">The</w:t>
      </w:r>
      <w:r>
        <w:t xml:space="preserve"> </w:t>
      </w:r>
      <w:r>
        <w:rPr>
          <w:bCs/>
          <w:b/>
        </w:rPr>
        <w:t xml:space="preserve">Psychologist</w:t>
      </w:r>
      <w:r>
        <w:t xml:space="preserve"> </w:t>
      </w:r>
      <w:r>
        <w:t xml:space="preserve">profession in Santiago today operates within a dual framework: public healthcare institutions and private practices. According to the Chilean Ministry of Health (MINSAL), over 60% of mental health services in Santiago are provided through the National Health Service (Servicio de Salud Metropolitana, SSM). Psychologists here work alongside psychiatrists, social workers, and other professionals to address a spectrum of issues ranging from anxiety and depression to trauma related to political unrest or economic inequality.</w:t>
      </w:r>
    </w:p>
    <w:p>
      <w:pPr>
        <w:pStyle w:val="BodyText"/>
      </w:pPr>
      <w:r>
        <w:t xml:space="preserve">A 2021 study by González and Martínez (published in the</w:t>
      </w:r>
      <w:r>
        <w:t xml:space="preserve"> </w:t>
      </w:r>
      <w:r>
        <w:rPr>
          <w:iCs/>
          <w:i/>
        </w:rPr>
        <w:t xml:space="preserve">Revista Chilena de Psicología</w:t>
      </w:r>
      <w:r>
        <w:t xml:space="preserve">) reveals that psychologists in Santiago increasingly focus on preventive care, particularly in schools and workplaces. This shift reflects global trends toward promoting mental resilience and reducing stigma around psychological disorders. Additionally, the rise of telepsychology—a trend accelerated by the COVID-19 pandemic—has expanded access to care for underserved neighborhoods in Santiago’s periphery.</w:t>
      </w:r>
    </w:p>
    <w:bookmarkEnd w:id="21"/>
    <w:bookmarkStart w:id="22" w:name="X056f593f19230c30674ba62d90ed63aa9327eb6"/>
    <w:p>
      <w:pPr>
        <w:pStyle w:val="Heading2"/>
      </w:pPr>
      <w:r>
        <w:t xml:space="preserve">Cultural Competence and Challenges in Santiago</w:t>
      </w:r>
    </w:p>
    <w:p>
      <w:pPr>
        <w:pStyle w:val="FirstParagraph"/>
      </w:pPr>
      <w:r>
        <w:t xml:space="preserve">A recurring theme in literature on</w:t>
      </w:r>
      <w:r>
        <w:t xml:space="preserve"> </w:t>
      </w:r>
      <w:r>
        <w:rPr>
          <w:bCs/>
          <w:b/>
        </w:rPr>
        <w:t xml:space="preserve">Psychologist</w:t>
      </w:r>
      <w:r>
        <w:t xml:space="preserve">s in</w:t>
      </w:r>
      <w:r>
        <w:t xml:space="preserve"> </w:t>
      </w:r>
      <w:r>
        <w:rPr>
          <w:bCs/>
          <w:b/>
        </w:rPr>
        <w:t xml:space="preserve">Chile Santiago</w:t>
      </w:r>
      <w:r>
        <w:t xml:space="preserve"> </w:t>
      </w:r>
      <w:r>
        <w:t xml:space="preserve">is the need for cultural competence. As noted by Sepúlveda (2018), psychologists must navigate a complex interplay of indigenous Mapuche heritage, immigrant populations, and urban stressors such as pollution and socioeconomic disparities. These factors influence both client demographics and therapeutic approaches.</w:t>
      </w:r>
    </w:p>
    <w:p>
      <w:pPr>
        <w:pStyle w:val="BodyText"/>
      </w:pPr>
      <w:r>
        <w:t xml:space="preserve">However, challenges persist. A 2020 report by the Colegio de Psicólogos de Chile (COP) highlights a shortage of psychologists in Santiago’s low-income communes, where mental health resources are disproportionately allocated to wealthier districts. This disparity raises ethical concerns about equitable access to care and underscores the need for policy reforms.</w:t>
      </w:r>
    </w:p>
    <w:bookmarkEnd w:id="22"/>
    <w:bookmarkStart w:id="23" w:name="education-and-professional-standards"/>
    <w:p>
      <w:pPr>
        <w:pStyle w:val="Heading2"/>
      </w:pPr>
      <w:r>
        <w:t xml:space="preserve">Education and Professional Standards</w:t>
      </w:r>
    </w:p>
    <w:p>
      <w:pPr>
        <w:pStyle w:val="FirstParagraph"/>
      </w:pPr>
      <w:r>
        <w:t xml:space="preserve">The education of psychologists in Santiago is governed by strict accreditation standards. Universities such as Universidad Católica del Maule (UCM) and Universidad Andrés Bello (UAB) offer undergraduate programs that combine theoretical training with clinical practicums. Graduates must pass the national licensing exam administered by the COP to practice legally.</w:t>
      </w:r>
    </w:p>
    <w:p>
      <w:pPr>
        <w:pStyle w:val="BodyText"/>
      </w:pPr>
      <w:r>
        <w:t xml:space="preserve">Literature also emphasizes the importance of continuing education. A 2019 survey by Araya et al. found that 78% of Santiago-based psychologists participate in workshops on trauma-informed care or cognitive-behavioral therapy (CBT), reflecting a commitment to staying updated with evidence-based practices.</w:t>
      </w:r>
    </w:p>
    <w:bookmarkEnd w:id="23"/>
    <w:bookmarkStart w:id="24" w:name="Xcbb79538001f66ee20609bd80b6667846fcffb5"/>
    <w:p>
      <w:pPr>
        <w:pStyle w:val="Heading2"/>
      </w:pPr>
      <w:r>
        <w:t xml:space="preserve">Research Contributions and Future Directions</w:t>
      </w:r>
    </w:p>
    <w:p>
      <w:pPr>
        <w:pStyle w:val="FirstParagraph"/>
      </w:pPr>
      <w:r>
        <w:t xml:space="preserve">Santiago has emerged as a hub for psychological research, particularly in areas such as neuroplasticity, child development, and psychosocial interventions. Researchers at the Instituto Milenio de Investigación en Neurociencia y Comportamiento (IMNIC) have pioneered studies on how environmental factors in Santiago—such as air pollution—affect cognitive development in children.</w:t>
      </w:r>
    </w:p>
    <w:p>
      <w:pPr>
        <w:pStyle w:val="BodyText"/>
      </w:pPr>
      <w:r>
        <w:t xml:space="preserve">Despite these advancements, literature identifies gaps. For example, there is limited research on the mental health impacts of climate change or digital technology overuse among Santiago’s youth. Future studies should also explore the role of psychologists in addressing systemic issues like gender-based violence and political polarization.</w:t>
      </w:r>
    </w:p>
    <w:bookmarkEnd w:id="24"/>
    <w:bookmarkStart w:id="25" w:name="policymaking-and-advocacy"/>
    <w:p>
      <w:pPr>
        <w:pStyle w:val="Heading2"/>
      </w:pPr>
      <w:r>
        <w:t xml:space="preserve">Policymaking and Advocacy</w:t>
      </w:r>
    </w:p>
    <w:p>
      <w:pPr>
        <w:pStyle w:val="FirstParagraph"/>
      </w:pPr>
      <w:r>
        <w:t xml:space="preserve">The Chilean government, under the 2010 Constitution, has prioritized mental health as a human right. In Santiago, this translates to initiatives such as the “Salud Mental en Red” program, which integrates psychologists into primary healthcare networks. However, scholars like Pizarro (2022) argue that policy implementation remains fragmented due to budget constraints and bureaucratic inefficiencies.</w:t>
      </w:r>
    </w:p>
    <w:p>
      <w:pPr>
        <w:pStyle w:val="BodyText"/>
      </w:pPr>
      <w:r>
        <w:t xml:space="preserve">Psychologists in Santiago are increasingly engaging in advocacy work. Nonprofits like Psicología para el Desarrollo (Psycho for Development) collaborate with local governments to design community mental health programs, demonstrating the profession’s expanding role beyond clinical settings.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w:t>
      </w:r>
      <w:r>
        <w:t xml:space="preserve"> </w:t>
      </w:r>
      <w:r>
        <w:rPr>
          <w:bCs/>
          <w:b/>
        </w:rPr>
        <w:t xml:space="preserve">Psychologists</w:t>
      </w:r>
      <w:r>
        <w:t xml:space="preserve"> </w:t>
      </w:r>
      <w:r>
        <w:t xml:space="preserve">in</w:t>
      </w:r>
      <w:r>
        <w:t xml:space="preserve"> </w:t>
      </w:r>
      <w:r>
        <w:rPr>
          <w:bCs/>
          <w:b/>
        </w:rPr>
        <w:t xml:space="preserve">Chile Santiago</w:t>
      </w:r>
      <w:r>
        <w:t xml:space="preserve"> </w:t>
      </w:r>
      <w:r>
        <w:t xml:space="preserve">underscores the profession’s critical role in addressing both individual and systemic mental health challenges. While Santiago offers a dynamic environment for research, practice, and policy innovation, persistent inequalities and resource limitations demand collective action. By synthesizing academic insights with grassroots perspectives, this review aims to inform future studies and initiatives that strengthen the psychological well-being of Santiago’s diverse population.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