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d560c761a4ff45986523ac8de3a4d2401ef16b5"/>
    <w:p>
      <w:pPr>
        <w:pStyle w:val="Heading1"/>
      </w:pPr>
      <w:r>
        <w:t xml:space="preserve">Literature Review: The Role of Psychologists in Israel Jerusalem</w:t>
      </w:r>
    </w:p>
    <w:p>
      <w:pPr>
        <w:pStyle w:val="FirstParagraph"/>
      </w:pPr>
      <w:r>
        <w:t xml:space="preserve">The field of psychology has evolved significantly over the past century, with psychologists playing a pivotal role in addressing mental health, education, and social well-being. In the context of Israel Jerusalem, this role is uniquely shaped by a confluence of cultural, historical, and geopolitical factors. This literature review explores the contributions and challenges faced by psychologists operating in Israel Jerusalem while emphasizing their importance within this specific geographic and cultural framework.</w:t>
      </w:r>
    </w:p>
    <w:bookmarkStart w:id="20" w:name="Xd8d95f020642fad433c8e6f8024af32e60bc315"/>
    <w:p>
      <w:pPr>
        <w:pStyle w:val="Heading2"/>
      </w:pPr>
      <w:r>
        <w:t xml:space="preserve">Historical Context of Psychology in Israel Jerusalem</w:t>
      </w:r>
    </w:p>
    <w:p>
      <w:pPr>
        <w:pStyle w:val="FirstParagraph"/>
      </w:pPr>
      <w:r>
        <w:t xml:space="preserve">Psychology as an academic discipline was introduced to the Middle East in the early 20th century, with significant developments occurring post-State of Israel’s establishment in 1948. Jerusalem, a city revered by multiple faiths and home to diverse communities, has long been a focal point for psychological research and practice. Early studies by Israeli psychologists such as Yehuda Shenhav and Moshe Safir focused on cultural identity, trauma recovery, and intergroup relations—issues deeply relevant to Jerusalem’s complex socio-political landscape.</w:t>
      </w:r>
    </w:p>
    <w:p>
      <w:pPr>
        <w:pStyle w:val="BodyText"/>
      </w:pPr>
      <w:r>
        <w:t xml:space="preserve">Research from this period highlights the unique challenges faced by psychologists in Jerusalem. The city’s status as a religious, political, and ethnic crossroads necessitates culturally sensitive approaches to mental health care. For instance, studies by Ben-Soussan (1996) emphasize how psychologists in Israel Jerusalem must navigate the interplay between Jewish tradition, Islamic heritage, and secular modernity to provide effective interventions.</w:t>
      </w:r>
    </w:p>
    <w:bookmarkEnd w:id="20"/>
    <w:bookmarkStart w:id="21" w:name="X478515f1213db360ee0e5dc9eae4af4a7095c93"/>
    <w:p>
      <w:pPr>
        <w:pStyle w:val="Heading2"/>
      </w:pPr>
      <w:r>
        <w:t xml:space="preserve">Cultural Influences on Psychological Practice</w:t>
      </w:r>
    </w:p>
    <w:p>
      <w:pPr>
        <w:pStyle w:val="FirstParagraph"/>
      </w:pPr>
      <w:r>
        <w:t xml:space="preserve">Culture profoundly shapes the work of psychologists in any region, but its influence is particularly pronounced in Israel Jerusalem. The city’s population includes Jewish Israelis (predominantly Ashkenazi and Sephardic), Arab Palestinians (including Muslims, Christians, and Druze), and a growing number of immigrants from diverse backgrounds. This multiculturalism requires psychologists to be attuned to cultural nuances in communication styles, family dynamics, and treatment preferences.</w:t>
      </w:r>
    </w:p>
    <w:p>
      <w:pPr>
        <w:pStyle w:val="BodyText"/>
      </w:pPr>
      <w:r>
        <w:t xml:space="preserve">For example, a study by Gidron et al. (2012) found that Arab Palestinians in Jerusalem often seek psychological help through religious or community networks rather than formal clinics. This underscores the need for psychologists to integrate cultural competence into their practice, ensuring that interventions resonate with the values and beliefs of their clients.</w:t>
      </w:r>
    </w:p>
    <w:bookmarkEnd w:id="21"/>
    <w:bookmarkStart w:id="22" w:name="Xc81536dce6c61497b20afeea51a14ca6268be72"/>
    <w:p>
      <w:pPr>
        <w:pStyle w:val="Heading2"/>
      </w:pPr>
      <w:r>
        <w:t xml:space="preserve">Challenges Faced by Psychologists in Israel Jerusalem</w:t>
      </w:r>
    </w:p>
    <w:p>
      <w:pPr>
        <w:pStyle w:val="FirstParagraph"/>
      </w:pPr>
      <w:r>
        <w:t xml:space="preserve">Psychologists in Israel Jerusalem operate within a unique set of challenges. The city’s ongoing political tensions, including disputes over territory and identity, contribute to high levels of stress and trauma among residents. Additionally, the fragmented healthcare system in Jerusalem—divided between Jewish and Arab sectors—has created disparities in access to mental health services.</w:t>
      </w:r>
    </w:p>
    <w:p>
      <w:pPr>
        <w:pStyle w:val="BodyText"/>
      </w:pPr>
      <w:r>
        <w:t xml:space="preserve">Research by Ben-David et al. (2015) highlights the difficulties psychologists face in addressing these issues. They note that limited funding, bureaucratic hurdles, and a shortage of trained professionals have hindered the delivery of comprehensive care. Furthermore, the stigma surrounding mental health in some communities complicates efforts to encourage help-seeking behavior.</w:t>
      </w:r>
    </w:p>
    <w:bookmarkEnd w:id="22"/>
    <w:bookmarkStart w:id="23" w:name="current-research-and-contributions"/>
    <w:p>
      <w:pPr>
        <w:pStyle w:val="Heading2"/>
      </w:pPr>
      <w:r>
        <w:t xml:space="preserve">Current Research and Contributions</w:t>
      </w:r>
    </w:p>
    <w:p>
      <w:pPr>
        <w:pStyle w:val="FirstParagraph"/>
      </w:pPr>
      <w:r>
        <w:t xml:space="preserve">Recent studies have shed light on innovative approaches taken by psychologists in Israel Jerusalem. For instance, a 2021 paper by Levi-Belz and colleagues examines the use of narrative therapy among Jewish-Arab youth in Jerusalem, emphasizing how storytelling can bridge cultural divides and promote resilience. Such work reflects a growing emphasis on community-based interventions tailored to local needs.</w:t>
      </w:r>
    </w:p>
    <w:p>
      <w:pPr>
        <w:pStyle w:val="BodyText"/>
      </w:pPr>
      <w:r>
        <w:t xml:space="preserve">Additionally, psychologists in Israel Jerusalem have been at the forefront of research on trauma related to conflict. Studies by Zohar et al. (2018) explore post-traumatic stress disorder (PTSD) among children affected by violence in the region, advocating for school-based mental health programs as a preventive strategy. These findings underscore the critical role of psychologists in fostering resilience and healing within a volatile environment.</w:t>
      </w:r>
    </w:p>
    <w:bookmarkEnd w:id="23"/>
    <w:bookmarkStart w:id="24" w:name="implications-for-mental-health-policy"/>
    <w:p>
      <w:pPr>
        <w:pStyle w:val="Heading2"/>
      </w:pPr>
      <w:r>
        <w:t xml:space="preserve">Implications for Mental Health Policy</w:t>
      </w:r>
    </w:p>
    <w:p>
      <w:pPr>
        <w:pStyle w:val="FirstParagraph"/>
      </w:pPr>
      <w:r>
        <w:t xml:space="preserve">The work of psychologists in Israel Jerusalem has significant implications for national and local mental health policies. Policymakers must prioritize funding for culturally sensitive services, train professionals to address the city’s unique challenges, and reduce stigma through public awareness campaigns.</w:t>
      </w:r>
    </w:p>
    <w:p>
      <w:pPr>
        <w:pStyle w:val="BodyText"/>
      </w:pPr>
      <w:r>
        <w:t xml:space="preserve">A 2020 report by the Israeli Ministry of Health emphasizes the need to integrate psychological care into primary healthcare systems in Jerusalem. This aligns with recommendations from scholars like Eyal and Shoshan (2017), who argue that psychologists should collaborate with educators, religious leaders, and community organizers to create holistic support networks.</w:t>
      </w:r>
    </w:p>
    <w:bookmarkEnd w:id="24"/>
    <w:bookmarkStart w:id="25" w:name="conclusion"/>
    <w:p>
      <w:pPr>
        <w:pStyle w:val="Heading2"/>
      </w:pPr>
      <w:r>
        <w:t xml:space="preserve">Conclusion</w:t>
      </w:r>
    </w:p>
    <w:p>
      <w:pPr>
        <w:pStyle w:val="FirstParagraph"/>
      </w:pPr>
      <w:r>
        <w:t xml:space="preserve">In conclusion, the role of psychologists in Israel Jerusalem is multifaceted and deeply intertwined with the city’s cultural and political realities. From addressing trauma stemming from conflict to navigating cultural diversity in treatment approaches, these professionals face unique challenges that require innovative solutions. Their contributions are not only vital to individual well-being but also essential for fostering social cohesion in a region marked by complexity and division.</w:t>
      </w:r>
    </w:p>
    <w:p>
      <w:pPr>
        <w:pStyle w:val="BodyText"/>
      </w:pPr>
      <w:r>
        <w:t xml:space="preserve">As Israel Jerusalem continues to evolve, the importance of psychologists in shaping its mental health landscape cannot be overstated. Future research should focus on expanding access to care, enhancing cross-cultural training for practitioners, and leveraging technology to reach underserved populations. By doing so, psychologists can ensure that their work remains relevant and impactful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Israel Jerusalem</dc:title>
  <dc:creator/>
  <dc:language>en</dc:language>
  <cp:keywords/>
  <dcterms:created xsi:type="dcterms:W3CDTF">2026-07-23T16:49:30Z</dcterms:created>
  <dcterms:modified xsi:type="dcterms:W3CDTF">2026-07-23T16:49:30Z</dcterms:modified>
</cp:coreProperties>
</file>

<file path=docProps/custom.xml><?xml version="1.0" encoding="utf-8"?>
<Properties xmlns="http://schemas.openxmlformats.org/officeDocument/2006/custom-properties" xmlns:vt="http://schemas.openxmlformats.org/officeDocument/2006/docPropsVTypes"/>
</file>