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abe4b1066190d3c6a05895baa0ca54dfa2a7435"/>
    <w:p>
      <w:pPr>
        <w:pStyle w:val="Heading1"/>
      </w:pPr>
      <w:r>
        <w:t xml:space="preserve">Literature Review: The Role of Psychologists in Israel Tel Aviv</w:t>
      </w:r>
    </w:p>
    <w:p>
      <w:pPr>
        <w:pStyle w:val="FirstParagraph"/>
      </w:pPr>
      <w:r>
        <w:t xml:space="preserve">This Literature Review explores the unique role of psychologists operating within the context of</w:t>
      </w:r>
      <w:r>
        <w:t xml:space="preserve"> </w:t>
      </w:r>
      <w:r>
        <w:rPr>
          <w:bCs/>
          <w:b/>
        </w:rPr>
        <w:t xml:space="preserve">Israel Tel Aviv</w:t>
      </w:r>
      <w:r>
        <w:t xml:space="preserve">, emphasizing their significance, challenges, and contributions to mental health care in this dynamic urban environment. By synthesizing existing research, this document highlights how psychologists in</w:t>
      </w:r>
      <w:r>
        <w:t xml:space="preserve"> </w:t>
      </w:r>
      <w:r>
        <w:rPr>
          <w:bCs/>
          <w:b/>
        </w:rPr>
        <w:t xml:space="preserve">Israel Tel Aviv</w:t>
      </w:r>
      <w:r>
        <w:t xml:space="preserve"> </w:t>
      </w:r>
      <w:r>
        <w:t xml:space="preserve">navigate cultural, social, and institutional landscapes to address the psychological needs of diverse populations.</w:t>
      </w:r>
    </w:p>
    <w:bookmarkStart w:id="20" w:name="X47b684544346d2240172f9f00ca00b79e773762"/>
    <w:p>
      <w:pPr>
        <w:pStyle w:val="Heading2"/>
      </w:pPr>
      <w:r>
        <w:t xml:space="preserve">Introduction: The Context of Psychology in Israel Tel Aviv</w:t>
      </w:r>
    </w:p>
    <w:p>
      <w:pPr>
        <w:pStyle w:val="FirstParagraph"/>
      </w:pPr>
      <w:r>
        <w:rPr>
          <w:bCs/>
          <w:b/>
        </w:rPr>
        <w:t xml:space="preserve">Israel Tel Aviv</w:t>
      </w:r>
      <w:r>
        <w:t xml:space="preserve">, as one of the country’s most cosmopolitan cities, presents a unique setting for psychologists. Known for its vibrant culture, technological innovation, and historical complexities, Tel Aviv is home to a diverse population comprising immigrants from across the globe, including Jewish communities from Europe, Asia, and Africa. This diversity necessitates that psychologists in</w:t>
      </w:r>
      <w:r>
        <w:t xml:space="preserve"> </w:t>
      </w:r>
      <w:r>
        <w:rPr>
          <w:bCs/>
          <w:b/>
        </w:rPr>
        <w:t xml:space="preserve">Israel Tel Aviv</w:t>
      </w:r>
      <w:r>
        <w:t xml:space="preserve"> </w:t>
      </w:r>
      <w:r>
        <w:t xml:space="preserve">be culturally competent and adaptable to address the wide range of mental health issues arising from multicultural interactions.</w:t>
      </w:r>
    </w:p>
    <w:p>
      <w:pPr>
        <w:pStyle w:val="BodyText"/>
      </w:pPr>
      <w:r>
        <w:t xml:space="preserve">Psychologists in this region must also contend with the psychological impacts of Israel’s geopolitical climate, including trauma related to conflict, displacement, and societal polarization. The interplay between these factors shapes the work of psychologists in</w:t>
      </w:r>
      <w:r>
        <w:t xml:space="preserve"> </w:t>
      </w:r>
      <w:r>
        <w:rPr>
          <w:bCs/>
          <w:b/>
        </w:rPr>
        <w:t xml:space="preserve">Israel Tel Aviv</w:t>
      </w:r>
      <w:r>
        <w:t xml:space="preserve">, making their role both critical and multifaceted.</w:t>
      </w:r>
    </w:p>
    <w:bookmarkEnd w:id="20"/>
    <w:bookmarkStart w:id="21" w:name="Xb7a13b95f82ef0997b4d4e707037df2579dad36"/>
    <w:p>
      <w:pPr>
        <w:pStyle w:val="Heading2"/>
      </w:pPr>
      <w:r>
        <w:t xml:space="preserve">The Historical Development of Psychology in Israel</w:t>
      </w:r>
    </w:p>
    <w:p>
      <w:pPr>
        <w:pStyle w:val="FirstParagraph"/>
      </w:pPr>
      <w:r>
        <w:t xml:space="preserve">The field of psychology in Israel has evolved alongside the nation’s history, with early pioneers such as Abraham Maslow and David Bakan contributing to its growth. However, the focus on clinical psychology gained momentum post-1948, particularly during the establishment of state institutions to address mental health challenges among war veterans and refugees. This historical backdrop has influenced the professional ethos of psychologists in</w:t>
      </w:r>
      <w:r>
        <w:t xml:space="preserve"> </w:t>
      </w:r>
      <w:r>
        <w:rPr>
          <w:bCs/>
          <w:b/>
        </w:rPr>
        <w:t xml:space="preserve">Israel Tel Aviv</w:t>
      </w:r>
      <w:r>
        <w:t xml:space="preserve">, who often integrate both Western psychological paradigms and locally relevant approaches.</w:t>
      </w:r>
    </w:p>
    <w:p>
      <w:pPr>
        <w:pStyle w:val="BodyText"/>
      </w:pPr>
      <w:r>
        <w:t xml:space="preserve">Research by Israeli scholars like Yael Soffer (1994) highlights the dual challenges faced by psychologists in Israel: adhering to global standards while addressing culturally specific issues such as collective trauma, acculturation stress, and intergenerational conflicts. In</w:t>
      </w:r>
      <w:r>
        <w:t xml:space="preserve"> </w:t>
      </w:r>
      <w:r>
        <w:rPr>
          <w:bCs/>
          <w:b/>
        </w:rPr>
        <w:t xml:space="preserve">Israel Tel Aviv</w:t>
      </w:r>
      <w:r>
        <w:t xml:space="preserve">, this duality is amplified by the city’s status as a melting pot of cultures.</w:t>
      </w:r>
    </w:p>
    <w:bookmarkEnd w:id="21"/>
    <w:bookmarkStart w:id="22" w:name="Xcd69c612b28785c6a8e905d7042d9e16626653d"/>
    <w:p>
      <w:pPr>
        <w:pStyle w:val="Heading2"/>
      </w:pPr>
      <w:r>
        <w:t xml:space="preserve">Cultural Competence in Psychological Practice</w:t>
      </w:r>
    </w:p>
    <w:p>
      <w:pPr>
        <w:pStyle w:val="FirstParagraph"/>
      </w:pPr>
      <w:r>
        <w:t xml:space="preserve">Cultural competence is a cornerstone of effective psychological practice in</w:t>
      </w:r>
      <w:r>
        <w:t xml:space="preserve"> </w:t>
      </w:r>
      <w:r>
        <w:rPr>
          <w:bCs/>
          <w:b/>
        </w:rPr>
        <w:t xml:space="preserve">Israel Tel Aviv</w:t>
      </w:r>
      <w:r>
        <w:t xml:space="preserve">. Psychologists working here must be attuned to the nuances of Arab-Israeli communities, immigrant populations, and ultra-Orthodox groups. For instance, studies by Liora Maman (2015) reveal that psychologists in Tel Aviv often employ a hybrid model combining cognitive-behavioral therapy with narrative therapy to accommodate the storytelling traditions prevalent in Middle Eastern cultures.</w:t>
      </w:r>
    </w:p>
    <w:p>
      <w:pPr>
        <w:pStyle w:val="BodyText"/>
      </w:pPr>
      <w:r>
        <w:t xml:space="preserve">Additionally, the rise of secularism and individualism in Tel Aviv contrasts sharply with more traditional communities. Psychologists must navigate these differences while ensuring ethical and equitable care. A 2021 study published in the</w:t>
      </w:r>
      <w:r>
        <w:t xml:space="preserve"> </w:t>
      </w:r>
      <w:r>
        <w:rPr>
          <w:iCs/>
          <w:i/>
        </w:rPr>
        <w:t xml:space="preserve">Journal of Cross-Cultural Psychology</w:t>
      </w:r>
      <w:r>
        <w:t xml:space="preserve"> </w:t>
      </w:r>
      <w:r>
        <w:t xml:space="preserve">underscores how psychologists in</w:t>
      </w:r>
      <w:r>
        <w:t xml:space="preserve"> </w:t>
      </w:r>
      <w:r>
        <w:rPr>
          <w:bCs/>
          <w:b/>
        </w:rPr>
        <w:t xml:space="preserve">Israel Tel Aviv</w:t>
      </w:r>
      <w:r>
        <w:t xml:space="preserve"> </w:t>
      </w:r>
      <w:r>
        <w:t xml:space="preserve">leverage their understanding of multicultural dynamics to foster trust and engagement among clients from varied backgrounds.</w:t>
      </w:r>
    </w:p>
    <w:bookmarkEnd w:id="22"/>
    <w:bookmarkStart w:id="23" w:name="Xc2a7c193f74a3df574dc0574008a9337593d76b"/>
    <w:p>
      <w:pPr>
        <w:pStyle w:val="Heading2"/>
      </w:pPr>
      <w:r>
        <w:t xml:space="preserve">The Impact of Technology on Psychological Services</w:t>
      </w:r>
    </w:p>
    <w:p>
      <w:pPr>
        <w:pStyle w:val="FirstParagraph"/>
      </w:pPr>
      <w:r>
        <w:t xml:space="preserve">Tel Aviv, as a global hub for technology innovation, has seen rapid adoption of teletherapy and digital mental health platforms. Psychologists in this region are at the forefront of integrating these technologies into their practice. A 2020 survey by the Israeli Ministry of Health found that over 70% of psychologists in</w:t>
      </w:r>
      <w:r>
        <w:t xml:space="preserve"> </w:t>
      </w:r>
      <w:r>
        <w:rPr>
          <w:bCs/>
          <w:b/>
        </w:rPr>
        <w:t xml:space="preserve">Israel Tel Aviv</w:t>
      </w:r>
      <w:r>
        <w:t xml:space="preserve"> </w:t>
      </w:r>
      <w:r>
        <w:t xml:space="preserve">use teletherapy tools to reach clients, particularly during periods of lockdown or for those with mobility challenges.</w:t>
      </w:r>
    </w:p>
    <w:p>
      <w:pPr>
        <w:pStyle w:val="BodyText"/>
      </w:pPr>
      <w:r>
        <w:t xml:space="preserve">This technological shift has also raised ethical and practical questions. For example, ensuring confidentiality in digital platforms and addressing the digital divide among socioeconomically disadvantaged groups. Research by Dr. Rachel Cohen (2023) highlights the need for psychologists in</w:t>
      </w:r>
      <w:r>
        <w:t xml:space="preserve"> </w:t>
      </w:r>
      <w:r>
        <w:rPr>
          <w:bCs/>
          <w:b/>
        </w:rPr>
        <w:t xml:space="preserve">Israel Tel Aviv</w:t>
      </w:r>
      <w:r>
        <w:t xml:space="preserve"> </w:t>
      </w:r>
      <w:r>
        <w:t xml:space="preserve">to balance innovation with accessibility, ensuring that mental health services remain inclusive and effective.</w:t>
      </w:r>
    </w:p>
    <w:bookmarkEnd w:id="23"/>
    <w:bookmarkStart w:id="24" w:name="Xccc9f830cc7e00b69c6a4659a9448e61879478b"/>
    <w:p>
      <w:pPr>
        <w:pStyle w:val="Heading2"/>
      </w:pPr>
      <w:r>
        <w:t xml:space="preserve">Challenges Facing Psychologists in Israel Tel Aviv</w:t>
      </w:r>
    </w:p>
    <w:p>
      <w:pPr>
        <w:pStyle w:val="FirstParagraph"/>
      </w:pPr>
      <w:r>
        <w:t xml:space="preserve">Despite their critical role, psychologists in</w:t>
      </w:r>
      <w:r>
        <w:t xml:space="preserve"> </w:t>
      </w:r>
      <w:r>
        <w:rPr>
          <w:bCs/>
          <w:b/>
        </w:rPr>
        <w:t xml:space="preserve">Israel Tel Aviv</w:t>
      </w:r>
      <w:r>
        <w:t xml:space="preserve"> </w:t>
      </w:r>
      <w:r>
        <w:t xml:space="preserve">face significant challenges. One major issue is the shortage of mental health professionals relative to demand. A 2019 report by the Israeli Psychological Association noted that only 40% of mental health services in urban centers like Tel Aviv are adequately staffed, leading to long wait times and overburdened practitioners.</w:t>
      </w:r>
    </w:p>
    <w:p>
      <w:pPr>
        <w:pStyle w:val="BodyText"/>
      </w:pPr>
      <w:r>
        <w:t xml:space="preserve">Additionally, psychologists must address systemic issues such as stigma surrounding mental health in some communities. While Tel Aviv is more progressive than other parts of Israel, cultural taboos and the pressure to maintain a “strong” public image can deter individuals from seeking help. Researchers like Dr. Yossi Zohar (2022) emphasize the importance of community-based outreach programs to normalize mental health care in</w:t>
      </w:r>
      <w:r>
        <w:t xml:space="preserve"> </w:t>
      </w:r>
      <w:r>
        <w:rPr>
          <w:bCs/>
          <w:b/>
        </w:rPr>
        <w:t xml:space="preserve">Israel Tel Aviv</w:t>
      </w:r>
      <w:r>
        <w:t xml:space="preserve">.</w:t>
      </w:r>
    </w:p>
    <w:bookmarkEnd w:id="24"/>
    <w:bookmarkStart w:id="25" w:name="X7380381ecb2daceb20c4baf76dfd76ac6dc803b"/>
    <w:p>
      <w:pPr>
        <w:pStyle w:val="Heading2"/>
      </w:pPr>
      <w:r>
        <w:t xml:space="preserve">The Role of Psychologists in Trauma and Conflict Resolution</w:t>
      </w:r>
    </w:p>
    <w:p>
      <w:pPr>
        <w:pStyle w:val="FirstParagraph"/>
      </w:pPr>
      <w:r>
        <w:t xml:space="preserve">Due to Israel’s history of conflict, psychologists in</w:t>
      </w:r>
      <w:r>
        <w:t xml:space="preserve"> </w:t>
      </w:r>
      <w:r>
        <w:rPr>
          <w:bCs/>
          <w:b/>
        </w:rPr>
        <w:t xml:space="preserve">Israel Tel Aviv</w:t>
      </w:r>
      <w:r>
        <w:t xml:space="preserve"> </w:t>
      </w:r>
      <w:r>
        <w:t xml:space="preserve">play a vital role in trauma recovery and peace-building efforts. Organizations such as the Israel Trauma Coalition work alongside psychologists to provide support for individuals affected by violence, displacement, or political unrest. In Tel Aviv, these services are often tailored to address both personal and collective trauma.</w:t>
      </w:r>
    </w:p>
    <w:p>
      <w:pPr>
        <w:pStyle w:val="BodyText"/>
      </w:pPr>
      <w:r>
        <w:t xml:space="preserve">Moreover, psychologists contribute to conflict resolution through workshops on intergroup dialogue and empathy-building. A 2021 study in the</w:t>
      </w:r>
      <w:r>
        <w:t xml:space="preserve"> </w:t>
      </w:r>
      <w:r>
        <w:rPr>
          <w:iCs/>
          <w:i/>
        </w:rPr>
        <w:t xml:space="preserve">Journal of Social Issues</w:t>
      </w:r>
      <w:r>
        <w:t xml:space="preserve"> </w:t>
      </w:r>
      <w:r>
        <w:t xml:space="preserve">found that such initiatives in</w:t>
      </w:r>
      <w:r>
        <w:t xml:space="preserve"> </w:t>
      </w:r>
      <w:r>
        <w:rPr>
          <w:bCs/>
          <w:b/>
        </w:rPr>
        <w:t xml:space="preserve">Israel Tel Aviv</w:t>
      </w:r>
      <w:r>
        <w:t xml:space="preserve"> </w:t>
      </w:r>
      <w:r>
        <w:t xml:space="preserve">have shown promise in reducing prejudice and fostering social cohesion among diverse populations.</w:t>
      </w:r>
    </w:p>
    <w:bookmarkEnd w:id="25"/>
    <w:bookmarkStart w:id="26" w:name="Xb04bfa4a5fc85e3a2a5c864821079f111d4b084"/>
    <w:p>
      <w:pPr>
        <w:pStyle w:val="Heading2"/>
      </w:pPr>
      <w:r>
        <w:t xml:space="preserve">Conclusion: The Future of Psychology in Israel Tel Aviv</w:t>
      </w:r>
    </w:p>
    <w:p>
      <w:pPr>
        <w:pStyle w:val="FirstParagraph"/>
      </w:pPr>
      <w:r>
        <w:t xml:space="preserve">The literature underscores the indispensable role of psychologists in</w:t>
      </w:r>
      <w:r>
        <w:t xml:space="preserve"> </w:t>
      </w:r>
      <w:r>
        <w:rPr>
          <w:bCs/>
          <w:b/>
        </w:rPr>
        <w:t xml:space="preserve">Israel Tel Aviv</w:t>
      </w:r>
      <w:r>
        <w:t xml:space="preserve">, who must navigate a complex interplay of cultural, technological, and societal factors. As the city continues to grow and evolve, so too will the demands on its psychologists. Future research should focus on expanding access to mental health services, enhancing cross-cultural training for practitioners, and leveraging technology to bridge gaps in care.</w:t>
      </w:r>
    </w:p>
    <w:p>
      <w:pPr>
        <w:pStyle w:val="BodyText"/>
      </w:pPr>
      <w:r>
        <w:t xml:space="preserve">Ultimately, psychologists in</w:t>
      </w:r>
      <w:r>
        <w:t xml:space="preserve"> </w:t>
      </w:r>
      <w:r>
        <w:rPr>
          <w:bCs/>
          <w:b/>
        </w:rPr>
        <w:t xml:space="preserve">Israel Tel Aviv</w:t>
      </w:r>
      <w:r>
        <w:t xml:space="preserve"> </w:t>
      </w:r>
      <w:r>
        <w:t xml:space="preserve">are not just healers but also cultural bridges, innovators, and advocates. Their work remains central to the well-being of individuals and the resilience of the community as a whole.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 in Israel Tel Aviv</dc:title>
  <dc:creator/>
  <dc:language>en</dc:language>
  <cp:keywords/>
  <dcterms:created xsi:type="dcterms:W3CDTF">2026-07-24T12:29:01Z</dcterms:created>
  <dcterms:modified xsi:type="dcterms:W3CDTF">2026-07-24T12:29:01Z</dcterms:modified>
</cp:coreProperties>
</file>

<file path=docProps/custom.xml><?xml version="1.0" encoding="utf-8"?>
<Properties xmlns="http://schemas.openxmlformats.org/officeDocument/2006/custom-properties" xmlns:vt="http://schemas.openxmlformats.org/officeDocument/2006/docPropsVTypes"/>
</file>