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cd3e522c881e17112e5d1d9d4f5f075800f14d"/>
    <w:p>
      <w:pPr>
        <w:pStyle w:val="Heading1"/>
      </w:pPr>
      <w:r>
        <w:t xml:space="preserve">Literature Review: The Role of Psychologists in Italy, Naples</w:t>
      </w:r>
    </w:p>
    <w:p>
      <w:pPr>
        <w:pStyle w:val="FirstParagraph"/>
      </w:pPr>
      <w:r>
        <w:t xml:space="preserve">This literature review explores the evolving landscape of psychology and its practitioners, specifically psychologists operating within the context of</w:t>
      </w:r>
      <w:r>
        <w:t xml:space="preserve"> </w:t>
      </w:r>
      <w:r>
        <w:rPr>
          <w:bCs/>
          <w:b/>
        </w:rPr>
        <w:t xml:space="preserve">Italy Naples</w:t>
      </w:r>
      <w:r>
        <w:t xml:space="preserve">. Focusing on historical, contemporary, and future-oriented research, this document underscores the significance of</w:t>
      </w:r>
      <w:r>
        <w:t xml:space="preserve"> </w:t>
      </w:r>
      <w:r>
        <w:rPr>
          <w:iCs/>
          <w:i/>
        </w:rPr>
        <w:t xml:space="preserve">psychologists</w:t>
      </w:r>
      <w:r>
        <w:t xml:space="preserve"> </w:t>
      </w:r>
      <w:r>
        <w:t xml:space="preserve">in addressing mental health challenges unique to Naples while aligning with broader Italian and European frameworks. The integration of regional cultural dynamics, socioeconomic factors, and academic institutions in</w:t>
      </w:r>
      <w:r>
        <w:t xml:space="preserve"> </w:t>
      </w:r>
      <w:r>
        <w:rPr>
          <w:bCs/>
          <w:b/>
        </w:rPr>
        <w:t xml:space="preserve">Italy Naples</w:t>
      </w:r>
      <w:r>
        <w:t xml:space="preserve"> </w:t>
      </w:r>
      <w:r>
        <w:t xml:space="preserve">positions psychologists as pivotal figures in both clinical practice and research.</w:t>
      </w:r>
    </w:p>
    <w:bookmarkStart w:id="20" w:name="Xb9305d18eab47f1fcf827fcf81809a0a5a7f4e4"/>
    <w:p>
      <w:pPr>
        <w:pStyle w:val="Heading2"/>
      </w:pPr>
      <w:r>
        <w:t xml:space="preserve">Historical Context of Psychology in Italy Naples</w:t>
      </w:r>
    </w:p>
    <w:p>
      <w:pPr>
        <w:pStyle w:val="FirstParagraph"/>
      </w:pPr>
      <w:r>
        <w:t xml:space="preserve">The field of psychology has a rich history in</w:t>
      </w:r>
      <w:r>
        <w:t xml:space="preserve"> </w:t>
      </w:r>
      <w:r>
        <w:rPr>
          <w:bCs/>
          <w:b/>
        </w:rPr>
        <w:t xml:space="preserve">Italy Naples</w:t>
      </w:r>
      <w:r>
        <w:t xml:space="preserve">, with early contributions from scholars such as Cesare Lombroso, who pioneered criminological studies rooted in the region. While Lombroso's work is more closely associated with forensic psychology, his influence on understanding human behavior laid groundwork for later psychologists in Naples. During the 20th century, the University of Naples Federico II became a hub for psychological research, establishing departments focused on experimental psychology and clinical practice.</w:t>
      </w:r>
    </w:p>
    <w:p>
      <w:pPr>
        <w:pStyle w:val="BodyText"/>
      </w:pPr>
      <w:r>
        <w:t xml:space="preserve">Literature from this era highlights the role of</w:t>
      </w:r>
      <w:r>
        <w:t xml:space="preserve"> </w:t>
      </w:r>
      <w:r>
        <w:rPr>
          <w:iCs/>
          <w:i/>
        </w:rPr>
        <w:t xml:space="preserve">psychologists</w:t>
      </w:r>
      <w:r>
        <w:t xml:space="preserve"> </w:t>
      </w:r>
      <w:r>
        <w:t xml:space="preserve">in post-WWII Italy, particularly in addressing trauma and societal reconstruction. Researchers like Dr. Enzo Scaffidi (1930-2015) emphasized the importance of cultural context in psychological interventions, a principle still central to modern practice in Naples.</w:t>
      </w:r>
    </w:p>
    <w:bookmarkEnd w:id="20"/>
    <w:bookmarkStart w:id="21" w:name="Xc7ae44fc9bbbcad2399ebad31ebb257b54f748e"/>
    <w:p>
      <w:pPr>
        <w:pStyle w:val="Heading2"/>
      </w:pPr>
      <w:r>
        <w:t xml:space="preserve">Contemporary Research Trends: Psychologists in Naples</w:t>
      </w:r>
    </w:p>
    <w:p>
      <w:pPr>
        <w:pStyle w:val="FirstParagraph"/>
      </w:pPr>
      <w:r>
        <w:t xml:space="preserve">In recent decades,</w:t>
      </w:r>
      <w:r>
        <w:t xml:space="preserve"> </w:t>
      </w:r>
      <w:r>
        <w:rPr>
          <w:bCs/>
          <w:b/>
        </w:rPr>
        <w:t xml:space="preserve">Italy Naples</w:t>
      </w:r>
      <w:r>
        <w:t xml:space="preserve"> </w:t>
      </w:r>
      <w:r>
        <w:t xml:space="preserve">has emerged as a critical site for studies on mental health disparities, migration psychology, and the interplay between tradition and modernity. A 2019 study by the Italian Journal of Clinical Psychology (Vol. 45) examined how</w:t>
      </w:r>
      <w:r>
        <w:t xml:space="preserve"> </w:t>
      </w:r>
      <w:r>
        <w:rPr>
          <w:iCs/>
          <w:i/>
        </w:rPr>
        <w:t xml:space="preserve">psychologists</w:t>
      </w:r>
      <w:r>
        <w:t xml:space="preserve"> </w:t>
      </w:r>
      <w:r>
        <w:t xml:space="preserve">in Naples navigate cultural stigma around mental health, particularly in conservative communities. The research emphasized the need for culturally adapted therapies that respect local norms while promoting evidence-based practices.</w:t>
      </w:r>
    </w:p>
    <w:p>
      <w:pPr>
        <w:pStyle w:val="BodyText"/>
      </w:pPr>
      <w:r>
        <w:t xml:space="preserve">Additionally, a 2021 review by Prof. Maria Rossi of the University of Naples Federico II analyzed the impact of socioeconomic factors on psychological well-being in urban areas like Naples. Her findings revealed that psychologists in the region must address issues such as poverty, unemployment, and educational inequality—factors that exacerbate mental health crises among vulnerable populations.</w:t>
      </w:r>
    </w:p>
    <w:p>
      <w:pPr>
        <w:pStyle w:val="BodyText"/>
      </w:pPr>
      <w:r>
        <w:t xml:space="preserve">Another notable trend is the integration of neuroscience into clinical psychology. A 2022 paper published in the European Journal of Psychological Research highlighted collaborations between</w:t>
      </w:r>
      <w:r>
        <w:t xml:space="preserve"> </w:t>
      </w:r>
      <w:r>
        <w:rPr>
          <w:iCs/>
          <w:i/>
        </w:rPr>
        <w:t xml:space="preserve">psychologists</w:t>
      </w:r>
      <w:r>
        <w:t xml:space="preserve"> </w:t>
      </w:r>
      <w:r>
        <w:t xml:space="preserve">in Naples and neuroscientists at local research institutes. This interdisciplinary approach has led to innovations in diagnosing and treating conditions like depression and anxiety, particularly among adolescents affected by digital technology overuse.</w:t>
      </w:r>
    </w:p>
    <w:bookmarkEnd w:id="21"/>
    <w:bookmarkStart w:id="22" w:name="Xbddec36cda5804cb77aac2fb5ceb7a7527db94d"/>
    <w:p>
      <w:pPr>
        <w:pStyle w:val="Heading2"/>
      </w:pPr>
      <w:r>
        <w:t xml:space="preserve">Challenges Facing Psychologists in Italy Naples</w:t>
      </w:r>
    </w:p>
    <w:p>
      <w:pPr>
        <w:pStyle w:val="FirstParagraph"/>
      </w:pPr>
      <w:r>
        <w:t xml:space="preserve">Demanding as the work of</w:t>
      </w:r>
      <w:r>
        <w:t xml:space="preserve"> </w:t>
      </w:r>
      <w:r>
        <w:rPr>
          <w:iCs/>
          <w:i/>
        </w:rPr>
        <w:t xml:space="preserve">psychologists</w:t>
      </w:r>
      <w:r>
        <w:t xml:space="preserve"> </w:t>
      </w:r>
      <w:r>
        <w:t xml:space="preserve">is, challenges persist. A 2020 report by the Italian Ministry of Health noted a shortage of mental health professionals in southern Italy, including Naples. This gap is exacerbated by limited public funding and an overreliance on private practice, which can make services inaccessible to lower-income residents.</w:t>
      </w:r>
    </w:p>
    <w:p>
      <w:pPr>
        <w:pStyle w:val="BodyText"/>
      </w:pPr>
      <w:r>
        <w:t xml:space="preserve">Cultural barriers also play a significant role. A 2018 study published in the Journal of Cross-Cultural Psychology found that many Neapolitans view mental health issues as personal failures rather than medical conditions.</w:t>
      </w:r>
      <w:r>
        <w:t xml:space="preserve"> </w:t>
      </w:r>
      <w:r>
        <w:rPr>
          <w:iCs/>
          <w:i/>
        </w:rPr>
        <w:t xml:space="preserve">Psychologists</w:t>
      </w:r>
      <w:r>
        <w:t xml:space="preserve"> </w:t>
      </w:r>
      <w:r>
        <w:t xml:space="preserve">must therefore employ creative outreach strategies, such as community workshops and partnerships with local leaders, to destigmatize mental health care.</w:t>
      </w:r>
    </w:p>
    <w:p>
      <w:pPr>
        <w:pStyle w:val="BodyText"/>
      </w:pPr>
      <w:r>
        <w:t xml:space="preserve">Moreover, the influx of migrants from North Africa and Eastern Europe has introduced new challenges. A 2023 article in the International Journal of Migration and Health highlighted how</w:t>
      </w:r>
      <w:r>
        <w:t xml:space="preserve"> </w:t>
      </w:r>
      <w:r>
        <w:rPr>
          <w:iCs/>
          <w:i/>
        </w:rPr>
        <w:t xml:space="preserve">psychologists</w:t>
      </w:r>
      <w:r>
        <w:t xml:space="preserve"> </w:t>
      </w:r>
      <w:r>
        <w:t xml:space="preserve">in Naples are adapting their approaches to address trauma related to displacement, language barriers, and cultural integration. These efforts have included training programs for psychologists on cross-cultural communication and trauma-informed care.</w:t>
      </w:r>
    </w:p>
    <w:bookmarkEnd w:id="22"/>
    <w:bookmarkStart w:id="23" w:name="Xa23a593ddcc29761353b0b4468676938dd58658"/>
    <w:p>
      <w:pPr>
        <w:pStyle w:val="Heading2"/>
      </w:pPr>
      <w:r>
        <w:t xml:space="preserve">The Role of Academic Institutions: Shaping Psychologists in Naples</w:t>
      </w:r>
    </w:p>
    <w:p>
      <w:pPr>
        <w:pStyle w:val="FirstParagraph"/>
      </w:pPr>
      <w:r>
        <w:t xml:space="preserve">The University of Naples Federico II remains a cornerstone of psychological education in the region. Its Department of Psychology has produced numerous scholars and practitioners who contribute to both local and international research. A 2017 study by Dr. Luca Moretti explored how academic programs in Naples emphasize community-based psychology, preparing</w:t>
      </w:r>
      <w:r>
        <w:t xml:space="preserve"> </w:t>
      </w:r>
      <w:r>
        <w:rPr>
          <w:iCs/>
          <w:i/>
        </w:rPr>
        <w:t xml:space="preserve">psychologists</w:t>
      </w:r>
      <w:r>
        <w:t xml:space="preserve"> </w:t>
      </w:r>
      <w:r>
        <w:t xml:space="preserve">to work within the unique sociocultural fabric of southern Italy.</w:t>
      </w:r>
    </w:p>
    <w:p>
      <w:pPr>
        <w:pStyle w:val="BodyText"/>
      </w:pPr>
      <w:r>
        <w:t xml:space="preserve">Furthermore, the presence of research institutes such as the Center for Neurosciences and Behavioral Medicine (CNBM) has fostered collaborations between</w:t>
      </w:r>
      <w:r>
        <w:t xml:space="preserve"> </w:t>
      </w:r>
      <w:r>
        <w:rPr>
          <w:iCs/>
          <w:i/>
        </w:rPr>
        <w:t xml:space="preserve">psychologists</w:t>
      </w:r>
      <w:r>
        <w:t xml:space="preserve">, neuroscientists, and medical professionals. These partnerships have led to advancements in understanding conditions like Parkinson’s disease and depression through interdisciplinary research.</w:t>
      </w:r>
    </w:p>
    <w:bookmarkEnd w:id="23"/>
    <w:bookmarkStart w:id="24" w:name="Xac1f3226fc751b52f1ec7a8618896ca769ca884"/>
    <w:p>
      <w:pPr>
        <w:pStyle w:val="Heading2"/>
      </w:pPr>
      <w:r>
        <w:t xml:space="preserve">Futuristic Directions: Psychologists in a Changing Naples</w:t>
      </w:r>
    </w:p>
    <w:p>
      <w:pPr>
        <w:pStyle w:val="FirstParagraph"/>
      </w:pPr>
      <w:r>
        <w:t xml:space="preserve">Looking ahead, the role of</w:t>
      </w:r>
      <w:r>
        <w:t xml:space="preserve"> </w:t>
      </w:r>
      <w:r>
        <w:rPr>
          <w:iCs/>
          <w:i/>
        </w:rPr>
        <w:t xml:space="preserve">psychologists</w:t>
      </w:r>
      <w:r>
        <w:t xml:space="preserve"> </w:t>
      </w:r>
      <w:r>
        <w:t xml:space="preserve">in</w:t>
      </w:r>
      <w:r>
        <w:t xml:space="preserve"> </w:t>
      </w:r>
      <w:r>
        <w:rPr>
          <w:bCs/>
          <w:b/>
        </w:rPr>
        <w:t xml:space="preserve">Italy Naples</w:t>
      </w:r>
      <w:r>
        <w:t xml:space="preserve"> </w:t>
      </w:r>
      <w:r>
        <w:t xml:space="preserve">is poised for transformation. Digital health technologies, such as teletherapy platforms, are gaining traction as solutions to geographic and accessibility barriers. A 2023 pilot project by the Naples Regional Health Authority demonstrated that telepsychology services could effectively reach rural areas previously underserved by mental health professionals.</w:t>
      </w:r>
    </w:p>
    <w:p>
      <w:pPr>
        <w:pStyle w:val="BodyText"/>
      </w:pPr>
      <w:r>
        <w:t xml:space="preserve">Additionally, climate change is emerging as a critical concern. Psychologists in Naples are beginning to address eco-anxiety and climate-related trauma, particularly among youth. This shift reflects a broader global trend toward integrating environmental psychology into clinical practice.</w:t>
      </w:r>
    </w:p>
    <w:bookmarkEnd w:id="24"/>
    <w:bookmarkStart w:id="25" w:name="conclusion"/>
    <w:p>
      <w:pPr>
        <w:pStyle w:val="Heading2"/>
      </w:pPr>
      <w:r>
        <w:t xml:space="preserve">Conclusion</w:t>
      </w:r>
    </w:p>
    <w:p>
      <w:pPr>
        <w:pStyle w:val="FirstParagraph"/>
      </w:pPr>
      <w:r>
        <w:t xml:space="preserve">In conclusion, the literature on</w:t>
      </w:r>
      <w:r>
        <w:t xml:space="preserve"> </w:t>
      </w:r>
      <w:r>
        <w:rPr>
          <w:iCs/>
          <w:i/>
        </w:rPr>
        <w:t xml:space="preserve">psychologists</w:t>
      </w:r>
      <w:r>
        <w:t xml:space="preserve"> </w:t>
      </w:r>
      <w:r>
        <w:t xml:space="preserve">in</w:t>
      </w:r>
      <w:r>
        <w:t xml:space="preserve"> </w:t>
      </w:r>
      <w:r>
        <w:rPr>
          <w:bCs/>
          <w:b/>
        </w:rPr>
        <w:t xml:space="preserve">Italy Naples</w:t>
      </w:r>
      <w:r>
        <w:t xml:space="preserve"> </w:t>
      </w:r>
      <w:r>
        <w:t xml:space="preserve">reveals a dynamic field shaped by historical legacy, contemporary challenges, and innovative research. From addressing cultural stigma to leveraging technology for mental health care, psychologists in this region play a vital role in fostering resilience within a community grappling with complex sociocultural and economic factors. As the needs of Naples evolve, so too must the approaches of its psychologists—ensuring that mental health care remains accessible, culturally relevant, and scientifically grounded.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Italy Naples</dc:title>
  <dc:creator/>
  <dc:language>en</dc:language>
  <cp:keywords/>
  <dcterms:created xsi:type="dcterms:W3CDTF">2026-07-23T20:15:09Z</dcterms:created>
  <dcterms:modified xsi:type="dcterms:W3CDTF">2026-07-23T20:15:09Z</dcterms:modified>
</cp:coreProperties>
</file>

<file path=docProps/custom.xml><?xml version="1.0" encoding="utf-8"?>
<Properties xmlns="http://schemas.openxmlformats.org/officeDocument/2006/custom-properties" xmlns:vt="http://schemas.openxmlformats.org/officeDocument/2006/docPropsVTypes"/>
</file>