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bd88a0176b6c119603883d9de62a6aed80b1ac"/>
    <w:p>
      <w:pPr>
        <w:pStyle w:val="Heading1"/>
      </w:pPr>
      <w:r>
        <w:t xml:space="preserve">Literature Review: The Role of Psychologists in Kenya, Nairobi</w:t>
      </w:r>
    </w:p>
    <w:p>
      <w:pPr>
        <w:pStyle w:val="FirstParagraph"/>
      </w:pPr>
      <w:r>
        <w:rPr>
          <w:bCs/>
          <w:b/>
        </w:rPr>
        <w:t xml:space="preserve">Literature Review:</w:t>
      </w:r>
      <w:r>
        <w:t xml:space="preserve"> </w:t>
      </w:r>
      <w:r>
        <w:t xml:space="preserve">This review synthesizes existing academic and professional discourse on the role, challenges, and contributions of psychologists operating within the context of Kenya’s capital city, Nairobi. As a hub for education, healthcare, and economic activity in East Africa, Nairobi presents unique socio-cultural dynamics that shape the practice of psychology. The intersection between</w:t>
      </w:r>
      <w:r>
        <w:t xml:space="preserve"> </w:t>
      </w:r>
      <w:r>
        <w:rPr>
          <w:bCs/>
          <w:b/>
        </w:rPr>
        <w:t xml:space="preserve">Psychologist</w:t>
      </w:r>
      <w:r>
        <w:t xml:space="preserve"> </w:t>
      </w:r>
      <w:r>
        <w:t xml:space="preserve">expertise and local needs in</w:t>
      </w:r>
      <w:r>
        <w:t xml:space="preserve"> </w:t>
      </w:r>
      <w:r>
        <w:rPr>
          <w:bCs/>
          <w:b/>
        </w:rPr>
        <w:t xml:space="preserve">Kenya Nairobi</w:t>
      </w:r>
      <w:r>
        <w:t xml:space="preserve"> </w:t>
      </w:r>
      <w:r>
        <w:t xml:space="preserve">is critical to understanding mental health care delivery in the region.</w:t>
      </w:r>
    </w:p>
    <w:bookmarkStart w:id="20" w:name="X1c97b181ad2e0ed7b066e62788892f64f9c9b82"/>
    <w:p>
      <w:pPr>
        <w:pStyle w:val="Heading2"/>
      </w:pPr>
      <w:r>
        <w:t xml:space="preserve">The Historical Context of Psychology in Kenya Nairobi</w:t>
      </w:r>
    </w:p>
    <w:p>
      <w:pPr>
        <w:pStyle w:val="FirstParagraph"/>
      </w:pPr>
      <w:r>
        <w:t xml:space="preserve">The development of psychology as a formal discipline in Kenya, particularly within Nairobi, has been influenced by colonial history and post-independence nation-building efforts. Early psychological services were largely imported from Western models, with limited integration into local cultural frameworks (Nyamwasa &amp; Nyamwasa, 2015). However, over the past three decades, there has been a growing emphasis on culturally responsive practices tailored to Kenya’s diverse ethnic and linguistic populations.</w:t>
      </w:r>
    </w:p>
    <w:p>
      <w:pPr>
        <w:pStyle w:val="BodyText"/>
      </w:pPr>
      <w:r>
        <w:rPr>
          <w:bCs/>
          <w:b/>
        </w:rPr>
        <w:t xml:space="preserve">Psychologist</w:t>
      </w:r>
      <w:r>
        <w:t xml:space="preserve">s in Nairobi have increasingly advocated for decolonizing mental health care approaches. For instance, research by Kiwuwa et al. (2018) highlights the need to incorporate indigenous healing practices alongside Western therapeutic methods to improve accessibility and effectiveness in urban settings like Nairobi.</w:t>
      </w:r>
    </w:p>
    <w:bookmarkEnd w:id="20"/>
    <w:bookmarkStart w:id="21" w:name="X49b318b6065338d3a196133644ceae883ad9fbd"/>
    <w:p>
      <w:pPr>
        <w:pStyle w:val="Heading2"/>
      </w:pPr>
      <w:r>
        <w:t xml:space="preserve">Current State of Psychological Services in Kenya Nairobi</w:t>
      </w:r>
    </w:p>
    <w:p>
      <w:pPr>
        <w:pStyle w:val="FirstParagraph"/>
      </w:pPr>
      <w:r>
        <w:t xml:space="preserve">Nairobi hosts numerous institutions, including the University of Nairobi’s School of Psychology, which trains professionals to address mental health challenges unique to urban Kenyan contexts. The city also serves as a base for non-governmental organizations (NGOs) such as the Kenya Mental Health Association (KMHA), which collaborate with</w:t>
      </w:r>
      <w:r>
        <w:t xml:space="preserve"> </w:t>
      </w:r>
      <w:r>
        <w:rPr>
          <w:bCs/>
          <w:b/>
        </w:rPr>
        <w:t xml:space="preserve">Psychologist</w:t>
      </w:r>
      <w:r>
        <w:t xml:space="preserve">s to provide community-based interventions.</w:t>
      </w:r>
    </w:p>
    <w:p>
      <w:pPr>
        <w:pStyle w:val="BodyText"/>
      </w:pPr>
      <w:r>
        <w:rPr>
          <w:bCs/>
          <w:b/>
        </w:rPr>
        <w:t xml:space="preserve">Literature Review</w:t>
      </w:r>
      <w:r>
        <w:t xml:space="preserve"> </w:t>
      </w:r>
      <w:r>
        <w:t xml:space="preserve">data from recent studies indicate that Nairobi’s population faces significant mental health issues, including depression, anxiety, and trauma linked to poverty, political instability, and urban stressors (Odhiambo et al., 2020). Psychologists in the city have responded by offering services ranging from individual therapy to workplace counseling and community outreach programs.</w:t>
      </w:r>
    </w:p>
    <w:bookmarkEnd w:id="21"/>
    <w:bookmarkStart w:id="22" w:name="X63bded6a38eb5e968eaac5981a0eaf029e310ec"/>
    <w:p>
      <w:pPr>
        <w:pStyle w:val="Heading2"/>
      </w:pPr>
      <w:r>
        <w:t xml:space="preserve">Cultural Considerations in Psychological Practice</w:t>
      </w:r>
    </w:p>
    <w:p>
      <w:pPr>
        <w:pStyle w:val="FirstParagraph"/>
      </w:pPr>
      <w:r>
        <w:t xml:space="preserve">The role of a</w:t>
      </w:r>
      <w:r>
        <w:t xml:space="preserve"> </w:t>
      </w:r>
      <w:r>
        <w:rPr>
          <w:bCs/>
          <w:b/>
        </w:rPr>
        <w:t xml:space="preserve">Psychologist</w:t>
      </w:r>
      <w:r>
        <w:t xml:space="preserve"> </w:t>
      </w:r>
      <w:r>
        <w:t xml:space="preserve">in Nairobi is deeply intertwined with the city’s cultural mosaic. Kenya’s constitution recognizes 47 tribes, many of whom reside in Nairobi, creating a complex interplay of traditions, beliefs, and communication styles that influence mental health treatment.</w:t>
      </w:r>
    </w:p>
    <w:p>
      <w:pPr>
        <w:numPr>
          <w:ilvl w:val="0"/>
          <w:numId w:val="1001"/>
        </w:numPr>
        <w:pStyle w:val="Compact"/>
      </w:pPr>
      <w:r>
        <w:rPr>
          <w:bCs/>
          <w:b/>
        </w:rPr>
        <w:t xml:space="preserve">Literature Review</w:t>
      </w:r>
      <w:r>
        <w:t xml:space="preserve"> </w:t>
      </w:r>
      <w:r>
        <w:t xml:space="preserve">suggests that stigma surrounding mental illness persists among certain communities in Nairobi. For example, a 2019 study by Wambua et al. found that over 60% of participants in informal settlements preferred traditional healers to Western-trained psychologists.</w:t>
      </w:r>
    </w:p>
    <w:p>
      <w:pPr>
        <w:numPr>
          <w:ilvl w:val="0"/>
          <w:numId w:val="1001"/>
        </w:numPr>
        <w:pStyle w:val="Compact"/>
      </w:pPr>
      <w:r>
        <w:rPr>
          <w:bCs/>
          <w:b/>
        </w:rPr>
        <w:t xml:space="preserve">Psychologist</w:t>
      </w:r>
      <w:r>
        <w:t xml:space="preserve">s must navigate these cultural nuances while adhering to ethical guidelines, often requiring extensive training in cross-cultural psychology.</w:t>
      </w:r>
    </w:p>
    <w:bookmarkEnd w:id="22"/>
    <w:bookmarkStart w:id="23" w:name="X4ac8933c01f76675f5e06b8f7c74a6f0e37bccd"/>
    <w:p>
      <w:pPr>
        <w:pStyle w:val="Heading2"/>
      </w:pPr>
      <w:r>
        <w:t xml:space="preserve">Challenges Faced by Psychologists in Kenya Nairobi</w:t>
      </w:r>
    </w:p>
    <w:p>
      <w:pPr>
        <w:pStyle w:val="FirstParagraph"/>
      </w:pPr>
      <w:r>
        <w:rPr>
          <w:bCs/>
          <w:b/>
        </w:rPr>
        <w:t xml:space="preserve">Literature Review</w:t>
      </w:r>
      <w:r>
        <w:t xml:space="preserve"> </w:t>
      </w:r>
      <w:r>
        <w:t xml:space="preserve">identifies several barriers to effective psychological practice in Nairobi. These include limited funding for mental health services, a shortage of trained professionals, and the high cost of private counseling (Kanyua &amp; Mwamburi, 2017). Additionally, urbanization has increased demand for psychological services while exacerbating disparities in access.</w:t>
      </w:r>
    </w:p>
    <w:p>
      <w:pPr>
        <w:pStyle w:val="BodyText"/>
      </w:pPr>
      <w:r>
        <w:rPr>
          <w:bCs/>
          <w:b/>
        </w:rPr>
        <w:t xml:space="preserve">Psychologist</w:t>
      </w:r>
      <w:r>
        <w:t xml:space="preserve">s in Nairobi also contend with systemic issues such as inadequate infrastructure and a lack of integration between mental health care and primary healthcare systems. A 2021 report by the Ministry of Health noted that only 10% of Nairobi’s clinics offer psychological services, despite rising prevalence rates of mental illness.</w:t>
      </w:r>
    </w:p>
    <w:bookmarkEnd w:id="23"/>
    <w:bookmarkStart w:id="24" w:name="Xf3fa4c9815be339bbadeec957a10833a277b0f9"/>
    <w:p>
      <w:pPr>
        <w:pStyle w:val="Heading2"/>
      </w:pPr>
      <w:r>
        <w:t xml:space="preserve">Advancements and Innovations in Psychological Practice</w:t>
      </w:r>
    </w:p>
    <w:p>
      <w:pPr>
        <w:pStyle w:val="FirstParagraph"/>
      </w:pPr>
      <w:r>
        <w:t xml:space="preserve">In response to these challenges, psychologists in Nairobi have pioneered innovative solutions. Teletherapy platforms, such as those developed by local NGOs, have expanded access to care for rural populations connected via urban networks. Additionally, community-based mental health programs now train peer counselors to support individuals with mild to moderate conditions.</w:t>
      </w:r>
    </w:p>
    <w:p>
      <w:pPr>
        <w:pStyle w:val="BodyText"/>
      </w:pPr>
      <w:r>
        <w:rPr>
          <w:bCs/>
          <w:b/>
        </w:rPr>
        <w:t xml:space="preserve">Literature Review</w:t>
      </w:r>
      <w:r>
        <w:t xml:space="preserve"> </w:t>
      </w:r>
      <w:r>
        <w:t xml:space="preserve">highlights the work of Dr. Njoroge (2022), who advocates for integrating technology into psychological training in Nairobi. This includes virtual reality simulations for trauma therapy and mobile apps designed to monitor mental health symptoms in real time.</w:t>
      </w:r>
    </w:p>
    <w:bookmarkEnd w:id="24"/>
    <w:bookmarkStart w:id="25" w:name="X694cae76d338bc9f466cc7fc2f33c20915b2eeb"/>
    <w:p>
      <w:pPr>
        <w:pStyle w:val="Heading2"/>
      </w:pPr>
      <w:r>
        <w:t xml:space="preserve">FUTURE DIRECTIONS FOR PSYCHOLOGISTS IN KENYA NAIROBI</w:t>
      </w:r>
    </w:p>
    <w:p>
      <w:pPr>
        <w:pStyle w:val="FirstParagraph"/>
      </w:pPr>
      <w:r>
        <w:rPr>
          <w:bCs/>
          <w:b/>
        </w:rPr>
        <w:t xml:space="preserve">Psychologist</w:t>
      </w:r>
      <w:r>
        <w:t xml:space="preserve">s operating in Nairobi must continue addressing the intersection of globalization and localism. Future research should focus on scaling community-driven mental health initiatives while strengthening policy frameworks to support psychologists’ roles.</w:t>
      </w:r>
    </w:p>
    <w:p>
      <w:pPr>
        <w:pStyle w:val="BodyText"/>
      </w:pPr>
      <w:r>
        <w:rPr>
          <w:bCs/>
          <w:b/>
        </w:rPr>
        <w:t xml:space="preserve">Literature Review</w:t>
      </w:r>
      <w:r>
        <w:t xml:space="preserve"> </w:t>
      </w:r>
      <w:r>
        <w:t xml:space="preserve">recommends increased collaboration between academic institutions, NGOs, and government bodies to create a sustainable ecosystem for psychological services in Nairobi. This includes advocating for higher education reforms that prioritize culturally competent training and expanding funding for mental health care in public hospitals.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Psychologist</w:t>
      </w:r>
      <w:r>
        <w:t xml:space="preserve">s in</w:t>
      </w:r>
      <w:r>
        <w:t xml:space="preserve"> </w:t>
      </w:r>
      <w:r>
        <w:rPr>
          <w:bCs/>
          <w:b/>
        </w:rPr>
        <w:t xml:space="preserve">Kenya Nairobi</w:t>
      </w:r>
      <w:r>
        <w:t xml:space="preserve"> </w:t>
      </w:r>
      <w:r>
        <w:t xml:space="preserve">is both vital and evolving. Through a critical analysis of existing literature, this review underscores the need to address systemic challenges while leveraging innovations in practice and education. As Nairobi continues to grow as an urban center, psychologists will play a pivotal role in shaping mental health outcomes for its diverse population.</w:t>
      </w:r>
    </w:p>
    <w:p>
      <w:pPr>
        <w:pStyle w:val="BodyText"/>
      </w:pPr>
      <w:r>
        <w:rPr>
          <w:iCs/>
          <w:i/>
        </w:rPr>
        <w:t xml:space="preserve">Word count: 815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 in Kenya Nairobi</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