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1cbe6b5b5ac4ca0663297a7d7c5c0d4962bb55"/>
    <w:p>
      <w:pPr>
        <w:pStyle w:val="Heading1"/>
      </w:pPr>
      <w:r>
        <w:t xml:space="preserve">Literature Review: The Role of Psychologists in Myanmar Yangon</w:t>
      </w:r>
    </w:p>
    <w:p>
      <w:pPr>
        <w:pStyle w:val="FirstParagraph"/>
      </w:pPr>
      <w:r>
        <w:rPr>
          <w:bCs/>
          <w:b/>
        </w:rPr>
        <w:t xml:space="preserve">Myanmar Yangon</w:t>
      </w:r>
      <w:r>
        <w:t xml:space="preserve">, the largest city and economic hub of Myanmar, has become a focal point for studying the evolution of psychological practices in Southeast Asia. This literature review explores how psychologists in</w:t>
      </w:r>
      <w:r>
        <w:t xml:space="preserve"> </w:t>
      </w:r>
      <w:r>
        <w:rPr>
          <w:iCs/>
          <w:i/>
        </w:rPr>
        <w:t xml:space="preserve">Myanmar Yangon</w:t>
      </w:r>
      <w:r>
        <w:t xml:space="preserve"> </w:t>
      </w:r>
      <w:r>
        <w:t xml:space="preserve">have navigated cultural, socio-political, and resource-based challenges to address mental health needs. The integration of</w:t>
      </w:r>
      <w:r>
        <w:t xml:space="preserve"> </w:t>
      </w:r>
      <w:r>
        <w:rPr>
          <w:bCs/>
          <w:b/>
        </w:rPr>
        <w:t xml:space="preserve">Psychologist</w:t>
      </w:r>
      <w:r>
        <w:t xml:space="preserve">-led interventions, research, and policy development in this context is critical for understanding both the progress and limitations of psychological services in a post-coup society marked by social upheaval.</w:t>
      </w:r>
    </w:p>
    <w:bookmarkStart w:id="20" w:name="X27e5b4294467b4ccdf424e2f29ae0d85413d225"/>
    <w:p>
      <w:pPr>
        <w:pStyle w:val="Heading2"/>
      </w:pPr>
      <w:r>
        <w:t xml:space="preserve">Historical Context of Psychology in Myanmar Yangon</w:t>
      </w:r>
    </w:p>
    <w:p>
      <w:pPr>
        <w:pStyle w:val="FirstParagraph"/>
      </w:pPr>
      <w:r>
        <w:t xml:space="preserve">The field of psychology in Myanmar has roots tracing back to the colonial era, with early academic programs influenced by British and Indian systems. However, formalized psychological education in</w:t>
      </w:r>
      <w:r>
        <w:t xml:space="preserve"> </w:t>
      </w:r>
      <w:r>
        <w:rPr>
          <w:bCs/>
          <w:b/>
        </w:rPr>
        <w:t xml:space="preserve">Myanmar Yangon</w:t>
      </w:r>
      <w:r>
        <w:t xml:space="preserve"> </w:t>
      </w:r>
      <w:r>
        <w:t xml:space="preserve">gained momentum only after independence in 1948. The establishment of the Department of Psychology at Mandalay University (later renamed University of Mandalay) and Yangon Institute of Economics (now part of the University of Yangon) marked key milestones. Despite these early efforts, psychological training remained limited until recent decades due to political instability and a lack of institutional funding.</w:t>
      </w:r>
    </w:p>
    <w:bookmarkEnd w:id="20"/>
    <w:bookmarkStart w:id="21" w:name="X56e1039de472dc5568a21dd0135806cebaf793e"/>
    <w:p>
      <w:pPr>
        <w:pStyle w:val="Heading2"/>
      </w:pPr>
      <w:r>
        <w:t xml:space="preserve">Current Landscape: Psychologists in Myanmar Yangon</w:t>
      </w:r>
    </w:p>
    <w:p>
      <w:pPr>
        <w:pStyle w:val="FirstParagraph"/>
      </w:pPr>
      <w:r>
        <w:t xml:space="preserve">Today,</w:t>
      </w:r>
      <w:r>
        <w:t xml:space="preserve"> </w:t>
      </w:r>
      <w:r>
        <w:rPr>
          <w:bCs/>
          <w:b/>
        </w:rPr>
        <w:t xml:space="preserve">Psychologists</w:t>
      </w:r>
      <w:r>
        <w:t xml:space="preserve"> </w:t>
      </w:r>
      <w:r>
        <w:t xml:space="preserve">in</w:t>
      </w:r>
      <w:r>
        <w:t xml:space="preserve"> </w:t>
      </w:r>
      <w:r>
        <w:rPr>
          <w:iCs/>
          <w:i/>
        </w:rPr>
        <w:t xml:space="preserve">Myanmar Yangon</w:t>
      </w:r>
      <w:r>
        <w:t xml:space="preserve"> </w:t>
      </w:r>
      <w:r>
        <w:t xml:space="preserve">operate within a complex ecosystem shaped by cultural norms, economic disparities, and post-2021 political changes. Research indicates that mental health services are concentrated in urban areas like Yangon, where private clinics and NGOs such as the Myanmar Mental Health Association (MMHA) provide counseling. However, access to trained psychologists remains uneven due to a shortage of professionals. A 2023 study by the Asian Institute for Mental Health highlighted that only 15% of healthcare providers in Yangon have formal psychological training, underscoring gaps in capacity building.</w:t>
      </w:r>
    </w:p>
    <w:bookmarkEnd w:id="21"/>
    <w:bookmarkStart w:id="22" w:name="X180481ebc930a70a54609a41465fed43efc59b1"/>
    <w:p>
      <w:pPr>
        <w:pStyle w:val="Heading2"/>
      </w:pPr>
      <w:r>
        <w:t xml:space="preserve">Challenges Facing Psychologists in Myanmar Yangon</w:t>
      </w:r>
    </w:p>
    <w:p>
      <w:pPr>
        <w:pStyle w:val="FirstParagraph"/>
      </w:pPr>
      <w:r>
        <w:rPr>
          <w:bCs/>
          <w:b/>
        </w:rPr>
        <w:t xml:space="preserve">Psychologists</w:t>
      </w:r>
      <w:r>
        <w:t xml:space="preserve"> </w:t>
      </w:r>
      <w:r>
        <w:t xml:space="preserve">in</w:t>
      </w:r>
      <w:r>
        <w:t xml:space="preserve"> </w:t>
      </w:r>
      <w:r>
        <w:rPr>
          <w:iCs/>
          <w:i/>
        </w:rPr>
        <w:t xml:space="preserve">Myanmar Yangon</w:t>
      </w:r>
      <w:r>
        <w:t xml:space="preserve"> </w:t>
      </w:r>
      <w:r>
        <w:t xml:space="preserve">face multifaceted challenges. First, cultural stigma surrounding mental health persists, particularly among older generations and rural populations. Traditional beliefs often prioritize physical over psychological well-being, deterring individuals from seeking help. Second, resource constraints—such as limited access to diagnostic tools and therapeutic materials—hinder evidence-based practices. Third, political instability since 2021 has disrupted academic institutions and research initiatives. For instance, the closure of several universities in Yangon has restricted opportunities for postgraduate training in clinical psychology.</w:t>
      </w:r>
    </w:p>
    <w:bookmarkEnd w:id="22"/>
    <w:bookmarkStart w:id="23" w:name="Xbfc7f787ddb249b50385e9ca3bcd47b69c4aae8"/>
    <w:p>
      <w:pPr>
        <w:pStyle w:val="Heading2"/>
      </w:pPr>
      <w:r>
        <w:t xml:space="preserve">Cultural Adaptation of Psychological Practices</w:t>
      </w:r>
    </w:p>
    <w:p>
      <w:pPr>
        <w:pStyle w:val="FirstParagraph"/>
      </w:pPr>
      <w:r>
        <w:t xml:space="preserve">Given Myanmar’s unique socio-cultural context, psychologists in Yangon have increasingly adapted Western frameworks to align with local values. For example, Buddhist mindfulness practices are now integrated into cognitive-behavioral therapy (CBT) programs. A 2021 paper published in the</w:t>
      </w:r>
      <w:r>
        <w:t xml:space="preserve"> </w:t>
      </w:r>
      <w:r>
        <w:rPr>
          <w:iCs/>
          <w:i/>
        </w:rPr>
        <w:t xml:space="preserve">Journal of Southeast Asian Psychology</w:t>
      </w:r>
      <w:r>
        <w:t xml:space="preserve"> </w:t>
      </w:r>
      <w:r>
        <w:t xml:space="preserve">noted that blending traditional Burmese healing rituals with modern psychotherapy enhances patient engagement. This hybrid approach not only respects cultural norms but also addresses the psychological trauma caused by political conflict and displacement.</w:t>
      </w:r>
    </w:p>
    <w:bookmarkEnd w:id="23"/>
    <w:bookmarkStart w:id="24" w:name="role-of-international-collaboration"/>
    <w:p>
      <w:pPr>
        <w:pStyle w:val="Heading2"/>
      </w:pPr>
      <w:r>
        <w:t xml:space="preserve">Role of International Collaboration</w:t>
      </w:r>
    </w:p>
    <w:p>
      <w:pPr>
        <w:pStyle w:val="FirstParagraph"/>
      </w:pPr>
      <w:r>
        <w:rPr>
          <w:bCs/>
          <w:b/>
        </w:rPr>
        <w:t xml:space="preserve">Literature Review</w:t>
      </w:r>
      <w:r>
        <w:t xml:space="preserve"> </w:t>
      </w:r>
      <w:r>
        <w:t xml:space="preserve">on psychologists in Myanmar Yangon highlights the growing role of international partnerships. Organizations like Médecins Sans Frontières (MSF) and Save the Children have partnered with local psychologists to provide trauma counseling for victims of violence. Additionally, telepsychology initiatives, supported by NGOs such as A21 Myanmar, have expanded access to mental health services in remote areas. These collaborations reflect a global trend toward cross-border knowledge sharing but also raise questions about sustainability and cultural appropriation.</w:t>
      </w:r>
    </w:p>
    <w:bookmarkEnd w:id="24"/>
    <w:bookmarkStart w:id="25" w:name="educational-and-research-opportunities"/>
    <w:p>
      <w:pPr>
        <w:pStyle w:val="Heading2"/>
      </w:pPr>
      <w:r>
        <w:t xml:space="preserve">Educational and Research Opportunities</w:t>
      </w:r>
    </w:p>
    <w:p>
      <w:pPr>
        <w:pStyle w:val="FirstParagraph"/>
      </w:pPr>
      <w:r>
        <w:t xml:space="preserve">Despite challenges, Yangon presents opportunities for advancing psychological education. The University of Yangon’s Department of Psychology has begun offering master’s programs in clinical psychology, albeit with limited enrollment. Furthermore, the rise of online learning platforms (e.g., Coursera) has enabled some psychologists to pursue certifications in areas like trauma-informed care. However, the absence of a national psychological licensing body remains a barrier to standardizing qualifications.</w:t>
      </w:r>
    </w:p>
    <w:bookmarkEnd w:id="25"/>
    <w:bookmarkStart w:id="26" w:name="X0076baf172c86281e568bbe8be1b45230676723"/>
    <w:p>
      <w:pPr>
        <w:pStyle w:val="Heading2"/>
      </w:pPr>
      <w:r>
        <w:t xml:space="preserve">Future Directions for Psychologists in Myanmar Yangon</w:t>
      </w:r>
    </w:p>
    <w:p>
      <w:pPr>
        <w:pStyle w:val="FirstParagraph"/>
      </w:pPr>
      <w:r>
        <w:t xml:space="preserve">The literature suggests that future progress for</w:t>
      </w:r>
      <w:r>
        <w:t xml:space="preserve"> </w:t>
      </w:r>
      <w:r>
        <w:rPr>
          <w:bCs/>
          <w:b/>
        </w:rPr>
        <w:t xml:space="preserve">Psychologists</w:t>
      </w:r>
      <w:r>
        <w:t xml:space="preserve"> </w:t>
      </w:r>
      <w:r>
        <w:t xml:space="preserve">in</w:t>
      </w:r>
      <w:r>
        <w:t xml:space="preserve"> </w:t>
      </w:r>
      <w:r>
        <w:rPr>
          <w:iCs/>
          <w:i/>
        </w:rPr>
        <w:t xml:space="preserve">Myanmar Yangon</w:t>
      </w:r>
      <w:r>
        <w:t xml:space="preserve"> </w:t>
      </w:r>
      <w:r>
        <w:t xml:space="preserve">hinges on three pillars: (1) strengthening community-based mental health programs, (2) fostering academic-industry partnerships to improve training, and (3) advocating for policy reforms to destigmatize mental health. A 2023 report by the Myanmar Health Workers’ Union emphasized that integrating psychological services into primary healthcare could bridge existing gaps in accessibility.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resilience and adaptability of psychologists in</w:t>
      </w:r>
      <w:r>
        <w:t xml:space="preserve"> </w:t>
      </w:r>
      <w:r>
        <w:rPr>
          <w:iCs/>
          <w:i/>
        </w:rPr>
        <w:t xml:space="preserve">Myanmar Yangon</w:t>
      </w:r>
      <w:r>
        <w:t xml:space="preserve">. While systemic barriers persist, the field’s growth is evident through grassroots initiatives, cultural innovation, and international support. As Myanmar navigates its socio-political transitions, the role of</w:t>
      </w:r>
      <w:r>
        <w:t xml:space="preserve"> </w:t>
      </w:r>
      <w:r>
        <w:rPr>
          <w:bCs/>
          <w:b/>
        </w:rPr>
        <w:t xml:space="preserve">Psychologists</w:t>
      </w:r>
      <w:r>
        <w:t xml:space="preserve"> </w:t>
      </w:r>
      <w:r>
        <w:t xml:space="preserve">in Yangon will remain pivotal in fostering mental well-being amidst uncertainty. Future research must continue to explore how local and global forces intersect to shape psychological practice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Myanmar Yangon</dc:title>
  <dc:creator/>
  <dc:language>en</dc:language>
  <cp:keywords/>
  <dcterms:created xsi:type="dcterms:W3CDTF">2026-07-21T10:47:04Z</dcterms:created>
  <dcterms:modified xsi:type="dcterms:W3CDTF">2026-07-21T10:47:04Z</dcterms:modified>
</cp:coreProperties>
</file>

<file path=docProps/custom.xml><?xml version="1.0" encoding="utf-8"?>
<Properties xmlns="http://schemas.openxmlformats.org/officeDocument/2006/custom-properties" xmlns:vt="http://schemas.openxmlformats.org/officeDocument/2006/docPropsVTypes"/>
</file>