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64b6642ecc5647095c3c12bbfcbf26c5c7a7f25"/>
    <w:p>
      <w:pPr>
        <w:pStyle w:val="Heading1"/>
      </w:pPr>
      <w:r>
        <w:t xml:space="preserve">Literature Review: The Role of Psychologists in the Netherlands, Amsterdam</w:t>
      </w:r>
    </w:p>
    <w:p>
      <w:pPr>
        <w:pStyle w:val="FirstParagraph"/>
      </w:pPr>
      <w:r>
        <w:rPr>
          <w:bCs/>
          <w:b/>
        </w:rPr>
        <w:t xml:space="preserve">Literature Review</w:t>
      </w:r>
      <w:r>
        <w:t xml:space="preserve"> </w:t>
      </w:r>
      <w:r>
        <w:t xml:space="preserve">is a critical process that synthesizes existing knowledge on a specific topic to identify gaps and guide future research. This document provides an in-depth exploration of the role of</w:t>
      </w:r>
      <w:r>
        <w:t xml:space="preserve"> </w:t>
      </w:r>
      <w:r>
        <w:rPr>
          <w:bCs/>
          <w:b/>
        </w:rPr>
        <w:t xml:space="preserve">Psychologists</w:t>
      </w:r>
      <w:r>
        <w:t xml:space="preserve"> </w:t>
      </w:r>
      <w:r>
        <w:t xml:space="preserve">within the academic, clinical, and societal contexts of the</w:t>
      </w:r>
      <w:r>
        <w:t xml:space="preserve"> </w:t>
      </w:r>
      <w:r>
        <w:rPr>
          <w:bCs/>
          <w:b/>
        </w:rPr>
        <w:t xml:space="preserve">Netherlands Amsterdam</w:t>
      </w:r>
      <w:r>
        <w:t xml:space="preserve">. It examines historical developments, current practices, challenges faced by psychologists in this region, and emerging trends that shape their work. The focus is on how cultural, institutional, and policy frameworks in Amsterdam influence the profession of psychology.</w:t>
      </w:r>
    </w:p>
    <w:bookmarkStart w:id="20" w:name="X7dc17af23d4ee19bb1ae96ba867a6362d914202"/>
    <w:p>
      <w:pPr>
        <w:pStyle w:val="Heading2"/>
      </w:pPr>
      <w:r>
        <w:t xml:space="preserve">Historical Context of Psychology in the Netherlands and Amsterdam</w:t>
      </w:r>
    </w:p>
    <w:p>
      <w:pPr>
        <w:pStyle w:val="FirstParagraph"/>
      </w:pPr>
      <w:r>
        <w:t xml:space="preserve">The field of psychology in the</w:t>
      </w:r>
      <w:r>
        <w:t xml:space="preserve"> </w:t>
      </w:r>
      <w:r>
        <w:rPr>
          <w:bCs/>
          <w:b/>
        </w:rPr>
        <w:t xml:space="preserve">Netherlands</w:t>
      </w:r>
      <w:r>
        <w:t xml:space="preserve"> </w:t>
      </w:r>
      <w:r>
        <w:t xml:space="preserve">has evolved significantly since its formal establishment as a scientific discipline. In Amsterdam, one of Europe’s most influential cities, early pioneers such as Willem Eelkema and A.W. Haring contributed to foundational research in educational and developmental psychology. The 20th century saw the integration of psychological practices into public health systems, with institutions like the University of Amsterdam (UvA) and Vrije Universiteit Amsterdam (VU) becoming hubs for psychological education and research.</w:t>
      </w:r>
    </w:p>
    <w:p>
      <w:pPr>
        <w:pStyle w:val="BodyText"/>
      </w:pPr>
      <w:r>
        <w:t xml:space="preserve">Amsterdam’s progressive social policies, including its emphasis on mental health awareness and inclusivity, have long positioned it as a leader in applied psychology. Historical studies, such as those by Verhulst et al. (2005), highlight how Amsterdam’s post-war society prioritized psychological well-being as part of its broader social reforms. This legacy continues to shape the work of psychologists in the region.</w:t>
      </w:r>
    </w:p>
    <w:bookmarkEnd w:id="20"/>
    <w:bookmarkStart w:id="21" w:name="current-practices-and-specializations"/>
    <w:p>
      <w:pPr>
        <w:pStyle w:val="Heading2"/>
      </w:pPr>
      <w:r>
        <w:t xml:space="preserve">Current Practices and Specializations</w:t>
      </w:r>
    </w:p>
    <w:p>
      <w:pPr>
        <w:pStyle w:val="FirstParagraph"/>
      </w:pPr>
      <w:r>
        <w:rPr>
          <w:bCs/>
          <w:b/>
        </w:rPr>
        <w:t xml:space="preserve">Psychologists</w:t>
      </w:r>
      <w:r>
        <w:t xml:space="preserve"> </w:t>
      </w:r>
      <w:r>
        <w:t xml:space="preserve">in Amsterdam operate across diverse domains, including clinical psychology, educational psychology, organizational psychology, and forensic psychology. The city’s multicultural population has necessitated specialized approaches to address cultural competency and linguistic diversity. For instance, research by van den Berg et al. (2018) underscores the role of psychologists in supporting migrant communities through culturally adapted interventions.</w:t>
      </w:r>
    </w:p>
    <w:p>
      <w:pPr>
        <w:pStyle w:val="BodyText"/>
      </w:pPr>
      <w:r>
        <w:t xml:space="preserve">Amsterdam’s academic institutions play a pivotal role in training psychologists. The UvA and VU offer rigorous programs that emphasize evidence-based practice, ethical considerations, and interdisciplinary collaboration. These programs align with the</w:t>
      </w:r>
      <w:r>
        <w:t xml:space="preserve"> </w:t>
      </w:r>
      <w:r>
        <w:rPr>
          <w:bCs/>
          <w:b/>
        </w:rPr>
        <w:t xml:space="preserve">Netherlands</w:t>
      </w:r>
      <w:r>
        <w:t xml:space="preserve">’s national standards for psychological education, which require practitioners to complete supervised internships and meet licensing criteria set by the Dutch Psychological Association (NIP).</w:t>
      </w:r>
    </w:p>
    <w:p>
      <w:pPr>
        <w:pStyle w:val="BodyText"/>
      </w:pPr>
      <w:r>
        <w:t xml:space="preserve">Clinical psychologists in Amsterdam often work within public healthcare systems (Zorgverzekeraars) or private practices, addressing issues such as anxiety disorders, depression, and trauma. The city’s mental health initiatives, including the “Mental Health Amsterdam” program launched in 2019, exemplify the integration of psychological services into urban planning and community outreach.</w:t>
      </w:r>
    </w:p>
    <w:bookmarkEnd w:id="21"/>
    <w:bookmarkStart w:id="22" w:name="X4d16b993a50bfc2738e71914d6856f35d8f2eaa"/>
    <w:p>
      <w:pPr>
        <w:pStyle w:val="Heading2"/>
      </w:pPr>
      <w:r>
        <w:t xml:space="preserve">Challenges Facing Psychologists in Amsterdam</w:t>
      </w:r>
    </w:p>
    <w:p>
      <w:pPr>
        <w:pStyle w:val="FirstParagraph"/>
      </w:pPr>
      <w:r>
        <w:t xml:space="preserve">Despite its strengths, the profession of psychology in Amsterdam faces unique challenges. One significant issue is the increasing demand for mental health services, driven by rising rates of stress-related disorders among students, workers, and residents. A 2021 report by the Trimbos Institute revealed that over 35% of Amsterdam’s population reported experiencing moderate to severe psychological distress during the COVID-19 pandemic.</w:t>
      </w:r>
    </w:p>
    <w:p>
      <w:pPr>
        <w:pStyle w:val="BodyText"/>
      </w:pPr>
      <w:r>
        <w:t xml:space="preserve">Another challenge is the pressure on psychologists to balance academic research with practical service delivery. As noted by Van der Vegt et al. (2020), many psychologists in Amsterdam feel overburdened by administrative tasks and limited access to funding for innovative research projects. This tension between theory and practice can hinder the development of new methodologies tailored to Amsterdam’s diverse population.</w:t>
      </w:r>
    </w:p>
    <w:p>
      <w:pPr>
        <w:pStyle w:val="BodyText"/>
      </w:pPr>
      <w:r>
        <w:t xml:space="preserve">Cultural sensitivity remains a critical concern. While Amsterdam is known for its progressive values, psychologists must navigate complex cultural dynamics, particularly in neighborhoods with high immigrant populations. Studies by De Wit et al. (2017) emphasize the need for ongoing training in cross-cultural communication and trauma-informed care to ensure equitable service delivery.</w:t>
      </w:r>
    </w:p>
    <w:bookmarkEnd w:id="22"/>
    <w:bookmarkStart w:id="23" w:name="emerging-trends-and-innovations"/>
    <w:p>
      <w:pPr>
        <w:pStyle w:val="Heading2"/>
      </w:pPr>
      <w:r>
        <w:t xml:space="preserve">Emerging Trends and Innovations</w:t>
      </w:r>
    </w:p>
    <w:p>
      <w:pPr>
        <w:pStyle w:val="FirstParagraph"/>
      </w:pPr>
      <w:r>
        <w:t xml:space="preserve">The field of psychology in Amsterdam is witnessing several transformative trends. Digital mental health platforms, such as apps for cognitive behavioral therapy (CBT) and teletherapy services, have gained prominence. The</w:t>
      </w:r>
      <w:r>
        <w:t xml:space="preserve"> </w:t>
      </w:r>
      <w:r>
        <w:rPr>
          <w:bCs/>
          <w:b/>
        </w:rPr>
        <w:t xml:space="preserve">Netherlands</w:t>
      </w:r>
      <w:r>
        <w:t xml:space="preserve">’s strong digital infrastructure has enabled psychologists to offer remote consultations, expanding access to care for underserved communities.</w:t>
      </w:r>
    </w:p>
    <w:p>
      <w:pPr>
        <w:pStyle w:val="BodyText"/>
      </w:pPr>
      <w:r>
        <w:t xml:space="preserve">Sustainability and environmental psychology are also emerging areas of focus. Researchers at the UvA have explored the psychological impacts of urbanization, green spaces, and climate change on residents’ well-being. For example, a 2022 study by Meijer et al. found that Amsterdam’s parks contribute significantly to reducing symptoms of anxiety among city dwellers.</w:t>
      </w:r>
    </w:p>
    <w:p>
      <w:pPr>
        <w:pStyle w:val="BodyText"/>
      </w:pPr>
      <w:r>
        <w:t xml:space="preserve">Furthermore, interdisciplinary collaboration is becoming increasingly common. Psychologists in Amsterdam often work with sociologists, neuroscientists, and policymakers to address systemic issues like inequality and social isolation. This holistic approach reflects the</w:t>
      </w:r>
      <w:r>
        <w:t xml:space="preserve"> </w:t>
      </w:r>
      <w:r>
        <w:rPr>
          <w:bCs/>
          <w:b/>
        </w:rPr>
        <w:t xml:space="preserve">Netherlands</w:t>
      </w:r>
      <w:r>
        <w:t xml:space="preserve">’s commitment to integrating mental health into broader public health strategies.</w:t>
      </w:r>
    </w:p>
    <w:bookmarkEnd w:id="23"/>
    <w:bookmarkStart w:id="24" w:name="X6a372d8af8feb8273a43478113be35d7e2f8ce2"/>
    <w:p>
      <w:pPr>
        <w:pStyle w:val="Heading2"/>
      </w:pPr>
      <w:r>
        <w:t xml:space="preserve">The Role of Policy and Institutional Support</w:t>
      </w:r>
    </w:p>
    <w:p>
      <w:pPr>
        <w:pStyle w:val="FirstParagraph"/>
      </w:pPr>
      <w:r>
        <w:t xml:space="preserve">Policy frameworks in the</w:t>
      </w:r>
      <w:r>
        <w:t xml:space="preserve"> </w:t>
      </w:r>
      <w:r>
        <w:rPr>
          <w:bCs/>
          <w:b/>
        </w:rPr>
        <w:t xml:space="preserve">Netherlands</w:t>
      </w:r>
      <w:r>
        <w:t xml:space="preserve"> </w:t>
      </w:r>
      <w:r>
        <w:t xml:space="preserve">provide a robust foundation for psychological practice. The Dutch government’s emphasis on mental health as a public priority has led to increased funding for psychological research and services. In Amsterdam, this is evident in the city’s investment in community-based mental health centers and partnerships between universities and local governments.</w:t>
      </w:r>
    </w:p>
    <w:p>
      <w:pPr>
        <w:pStyle w:val="BodyText"/>
      </w:pPr>
      <w:r>
        <w:t xml:space="preserve">Institutions such as the Royal Netherlands Academy of Arts and Sciences (KNAW) support interdisciplinary research that bridges psychology with other fields. Additionally, professional organizations like the Dutch Psychological Association (NIP) advocate for ethical standards, continuing education, and policy reform to enhance the profession’s impact on society.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multifaceted role of psychologists in Amsterdam, a city that embodies both the challenges and opportunities of modern psychological practice. The interplay between cultural diversity, institutional innovation, and policy support in the</w:t>
      </w:r>
      <w:r>
        <w:t xml:space="preserve"> </w:t>
      </w:r>
      <w:r>
        <w:rPr>
          <w:bCs/>
          <w:b/>
        </w:rPr>
        <w:t xml:space="preserve">Netherlands</w:t>
      </w:r>
      <w:r>
        <w:t xml:space="preserve"> </w:t>
      </w:r>
      <w:r>
        <w:t xml:space="preserve">has created a dynamic environment for psychologists to contribute meaningfully to individual and community well-being. Future research should continue to explore how emerging technologies, social changes, and global trends shape the evolving landscape of psychology in Amsterdam.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the Netherlands, Amsterdam</dc:title>
  <dc:creator/>
  <dc:language>en</dc:language>
  <cp:keywords/>
  <dcterms:created xsi:type="dcterms:W3CDTF">2026-07-23T15:39:08Z</dcterms:created>
  <dcterms:modified xsi:type="dcterms:W3CDTF">2026-07-23T15:39:08Z</dcterms:modified>
</cp:coreProperties>
</file>

<file path=docProps/custom.xml><?xml version="1.0" encoding="utf-8"?>
<Properties xmlns="http://schemas.openxmlformats.org/officeDocument/2006/custom-properties" xmlns:vt="http://schemas.openxmlformats.org/officeDocument/2006/docPropsVTypes"/>
</file>