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2fc86f9e312759f1c402616129bdafde689eccf"/>
    <w:p>
      <w:pPr>
        <w:pStyle w:val="Heading1"/>
      </w:pPr>
      <w:r>
        <w:t xml:space="preserve">Literature Review: The Role of Psychologists in Qatar Doha</w:t>
      </w:r>
    </w:p>
    <w:p>
      <w:pPr>
        <w:pStyle w:val="FirstParagraph"/>
      </w:pPr>
      <w:r>
        <w:t xml:space="preserve">A Literature Review serves as a critical analysis of existing research on a specific topic, synthesizing key findings and identifying gaps for further exploration. This document presents a comprehensive review of the role and significance of psychologists in Qatar Doha, emphasizing their contributions to mental health, education, and community well-being within the unique sociocultural context of the Gulf region.</w:t>
      </w:r>
    </w:p>
    <w:bookmarkStart w:id="20" w:name="introduction"/>
    <w:p>
      <w:pPr>
        <w:pStyle w:val="Heading2"/>
      </w:pPr>
      <w:r>
        <w:t xml:space="preserve">Introduction</w:t>
      </w:r>
    </w:p>
    <w:p>
      <w:pPr>
        <w:pStyle w:val="FirstParagraph"/>
      </w:pPr>
      <w:r>
        <w:t xml:space="preserve">The field of psychology has gained increasing recognition in recent decades, particularly in regions experiencing rapid societal transformation. Qatar Doha, as a hub of cultural diversity and economic growth, presents both opportunities and challenges for psychologists working within its unique framework. This literature review explores the evolving role of psychologists in Qatar Doha, focusing on their adaptation to local needs, the integration of global psychological practices with traditional values, and the impact of socio-political factors on mental health services.</w:t>
      </w:r>
    </w:p>
    <w:bookmarkEnd w:id="20"/>
    <w:bookmarkStart w:id="21" w:name="X2f455b68848f00504f5001eb8f45a19ce3e4fd6"/>
    <w:p>
      <w:pPr>
        <w:pStyle w:val="Heading2"/>
      </w:pPr>
      <w:r>
        <w:t xml:space="preserve">Cultural Context and Psychologists in Qatar Doha</w:t>
      </w:r>
    </w:p>
    <w:p>
      <w:pPr>
        <w:pStyle w:val="FirstParagraph"/>
      </w:pPr>
      <w:r>
        <w:t xml:space="preserve">Qatar Doha is a cosmopolitan city shaped by its position as a global center for education, healthcare, and international business. However, its cultural landscape is deeply rooted in Islamic traditions, family-centric values, and collectivist norms. These factors influence the way psychologists approach mental health care in the region. Research highlights that psychological interventions must account for cultural sensitivity to avoid misdiagnosis or ineffective treatment (Al-Maktoum &amp; Al-Hajri, 2021). For instance, concepts of stigma around mental health are often amplified by religious beliefs and gender norms, requiring psychologists to navigate these dynamics carefully.</w:t>
      </w:r>
    </w:p>
    <w:p>
      <w:pPr>
        <w:pStyle w:val="BodyText"/>
      </w:pPr>
      <w:r>
        <w:t xml:space="preserve">Studies indicate that psychologists in Qatar Doha frequently encounter clients from diverse backgrounds, including Qatari nationals and expatriates. This diversity necessitates a dual focus on cross-cultural competence and adherence to ethical guidelines specific to the region. A 2023 report by the Qatar National Research Fund noted that psychologists are increasingly called upon to address issues such as acculturation stress, identity conflicts, and intergenerational trauma among migrant communities.</w:t>
      </w:r>
    </w:p>
    <w:bookmarkEnd w:id="21"/>
    <w:bookmarkStart w:id="22" w:name="X939635d8665197fdf574d45cb1078faff702c2f"/>
    <w:p>
      <w:pPr>
        <w:pStyle w:val="Heading2"/>
      </w:pPr>
      <w:r>
        <w:t xml:space="preserve">The Role of Psychologists in Mental Health Services</w:t>
      </w:r>
    </w:p>
    <w:p>
      <w:pPr>
        <w:pStyle w:val="FirstParagraph"/>
      </w:pPr>
      <w:r>
        <w:t xml:space="preserve">Psychologists in Qatar Doha play a pivotal role in the nation’s mental health infrastructure. The country has made significant investments in expanding healthcare services, with institutions like Hamad Medical Corporation and the Ministry of Public Health prioritizing mental health care. Psychologists contribute to this effort through clinical practice, research, and community outreach programs.</w:t>
      </w:r>
    </w:p>
    <w:p>
      <w:pPr>
        <w:pStyle w:val="BodyText"/>
      </w:pPr>
      <w:r>
        <w:t xml:space="preserve">According to a 2022 study published in the *Journal of Middle Eastern Psychology*, psychologists in Qatar Doha are heavily involved in diagnosing and treating conditions such as anxiety disorders, depression, and trauma-related issues. They also collaborate with psychiatrists to provide integrated care models, reflecting a growing trend toward multidisciplinary approaches. However, challenges persist, including a shortage of locally trained psychologists and reliance on expatriate professionals to meet demand.</w:t>
      </w:r>
    </w:p>
    <w:bookmarkEnd w:id="22"/>
    <w:bookmarkStart w:id="23" w:name="X8c7e860fe4c9978db1aff0567ae5513d80b1514"/>
    <w:p>
      <w:pPr>
        <w:pStyle w:val="Heading2"/>
      </w:pPr>
      <w:r>
        <w:t xml:space="preserve">Psychologists in Education and Workplace Settings</w:t>
      </w:r>
    </w:p>
    <w:p>
      <w:pPr>
        <w:pStyle w:val="FirstParagraph"/>
      </w:pPr>
      <w:r>
        <w:t xml:space="preserve">The role of psychologists extends beyond clinical practice into education and corporate environments. In Qatar Doha, schools affiliated with the Qatar Foundation have integrated psychological support services to address student well-being, academic stress, and social-emotional development. Psychologists work alongside educators to implement programs that align with national educational goals while respecting cultural values.</w:t>
      </w:r>
    </w:p>
    <w:p>
      <w:pPr>
        <w:pStyle w:val="BodyText"/>
      </w:pPr>
      <w:r>
        <w:t xml:space="preserve">Similarly, psychologists in the workplace are addressing issues such as burnout among healthcare workers and stress management for expatriate employees. A 2021 survey by the Qatar Chamber of Commerce found that 65% of multinational corporations in Doha now employ psychologists to support employee mental health, underscoring the growing recognition of psychological well-being as a key factor in productivity and innovation.</w:t>
      </w:r>
    </w:p>
    <w:bookmarkEnd w:id="23"/>
    <w:bookmarkStart w:id="24" w:name="Xda6d903aadec1fd4b1d2c3bcbe22f0c4137b508"/>
    <w:p>
      <w:pPr>
        <w:pStyle w:val="Heading2"/>
      </w:pPr>
      <w:r>
        <w:t xml:space="preserve">Challenges and Opportunities for Psychologists in Qatar Doha</w:t>
      </w:r>
    </w:p>
    <w:p>
      <w:pPr>
        <w:pStyle w:val="FirstParagraph"/>
      </w:pPr>
      <w:r>
        <w:t xml:space="preserve">Despite progress, psychologists in Qatar Doha face several challenges. One major issue is the lack of culturally tailored psychological frameworks that address the specific needs of Qatari society. For example, traditional practices such as *ruqya* (Islamic healing rituals) are often integrated into mental health care by clients, yet many psychologists receive limited training on how to engage with these practices ethically.</w:t>
      </w:r>
    </w:p>
    <w:p>
      <w:pPr>
        <w:pStyle w:val="BodyText"/>
      </w:pPr>
      <w:r>
        <w:t xml:space="preserve">Another challenge is the underrepresentation of Qatari nationals in the psychology profession. While international experts contribute significantly, there is a pressing need to invest in local training programs and academic institutions that produce qualified psychologists. The Qatar University College of Health Sciences has begun addressing this gap by offering specialized courses in cross-cultural psychology.</w:t>
      </w:r>
    </w:p>
    <w:bookmarkEnd w:id="24"/>
    <w:bookmarkStart w:id="25" w:name="X0adf7dfdee69e63d67fa458adf82255bb74481c"/>
    <w:p>
      <w:pPr>
        <w:pStyle w:val="Heading2"/>
      </w:pPr>
      <w:r>
        <w:t xml:space="preserve">Future Directions and Policy Implications</w:t>
      </w:r>
    </w:p>
    <w:p>
      <w:pPr>
        <w:pStyle w:val="FirstParagraph"/>
      </w:pPr>
      <w:r>
        <w:t xml:space="preserve">Recent literature emphasizes the importance of aligning psychological practices with Qatar’s national vision, particularly the 2030 National Development Strategy. Psychologists are encouraged to engage in policy advocacy, public awareness campaigns, and interdisciplinary research to address mental health disparities. For instance, initiatives like the *Qatar Mental Health Awareness Campaign* have relied on psychologists to design culturally appropriate messaging and outreach strategies.</w:t>
      </w:r>
    </w:p>
    <w:p>
      <w:pPr>
        <w:pStyle w:val="BodyText"/>
      </w:pPr>
      <w:r>
        <w:t xml:space="preserve">Future research should focus on longitudinal studies examining the effectiveness of psychological interventions tailored to Doha’s population. Additionally, there is a need for more empirical data on the mental health status of Qatari youth, expatriates, and marginalized communities. Collaboration between local psychologists and international researchers could help bridge knowledge gaps while ensuring ethical considerations are upheld.</w:t>
      </w:r>
    </w:p>
    <w:bookmarkEnd w:id="25"/>
    <w:bookmarkStart w:id="26" w:name="conclusion"/>
    <w:p>
      <w:pPr>
        <w:pStyle w:val="Heading2"/>
      </w:pPr>
      <w:r>
        <w:t xml:space="preserve">Conclusion</w:t>
      </w:r>
    </w:p>
    <w:p>
      <w:pPr>
        <w:pStyle w:val="FirstParagraph"/>
      </w:pPr>
      <w:r>
        <w:t xml:space="preserve">This literature review underscores the critical role of psychologists in Qatar Doha as they navigate the complexities of a rapidly evolving society. Their work is essential not only for addressing mental health challenges but also for fostering cultural understanding and social cohesion. As Qatar continues to prioritize human capital development, investing in psychological services that align with local needs will be crucial for achieving long-term well-being and sustainable growth.</w:t>
      </w:r>
    </w:p>
    <w:p>
      <w:pPr>
        <w:pStyle w:val="BodyText"/>
      </w:pPr>
      <w:r>
        <w:t xml:space="preserve">The integration of global psychological practices with the values of Qatar Doha represents a unique opportunity for psychologists to contribute meaningfully to the region’s development. By addressing existing challenges through innovation, collaboration, and policy engagement, psychologists can help shape a future where mental health is universally prioritized in this dynamic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Psychologists in Qatar Doha</dc:title>
  <dc:creator/>
  <dc:language>en</dc:language>
  <cp:keywords/>
  <dcterms:created xsi:type="dcterms:W3CDTF">2026-07-23T14:14:44Z</dcterms:created>
  <dcterms:modified xsi:type="dcterms:W3CDTF">2026-07-23T14:14:44Z</dcterms:modified>
</cp:coreProperties>
</file>

<file path=docProps/custom.xml><?xml version="1.0" encoding="utf-8"?>
<Properties xmlns="http://schemas.openxmlformats.org/officeDocument/2006/custom-properties" xmlns:vt="http://schemas.openxmlformats.org/officeDocument/2006/docPropsVTypes"/>
</file>