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8c83c4a86e7eb265b70885d09a38ea678b11cc4"/>
    <w:p>
      <w:pPr>
        <w:pStyle w:val="Heading1"/>
      </w:pPr>
      <w:r>
        <w:t xml:space="preserve">Literature Review: The Role of Psychologists in Spain, Valencia</w:t>
      </w:r>
    </w:p>
    <w:p>
      <w:pPr>
        <w:pStyle w:val="FirstParagraph"/>
      </w:pPr>
      <w:r>
        <w:t xml:space="preserve">This document presents a comprehensive literature review examining the role, challenges, and contributions of psychologists within the context of Spain’s Valencian region. As a culturally rich area with distinct sociocultural dynamics, Valencia has shaped the professional landscape for psychologists through unique historical influences, healthcare systems, and regional priorities. This review explores existing studies on psychological practice in Valencia to highlight trends, gaps in research, and opportunities for future development.</w:t>
      </w:r>
    </w:p>
    <w:bookmarkStart w:id="22" w:name="Xaddabd18ad41a8c53be1b92895282c7a04be8bf"/>
    <w:p>
      <w:pPr>
        <w:pStyle w:val="Heading2"/>
      </w:pPr>
      <w:r>
        <w:t xml:space="preserve">Introduction: Contextualizing Psychologists in Spain’s Valencian Region</w:t>
      </w:r>
    </w:p>
    <w:p>
      <w:pPr>
        <w:pStyle w:val="FirstParagraph"/>
      </w:pPr>
      <w:r>
        <w:t xml:space="preserve">The field of psychology has evolved significantly across Spain, with the Valencian Community (Comunitat Valenciana) standing as a distinct region within this national framework. Valencia’s historical roots, linguistic diversity (Valencian vs. Castilian Spanish), and economic dynamics have influenced the professional identity of psychologists working in the area. Literature on this topic often emphasizes how regional policies, cultural norms, and healthcare infrastructure shape psychological practice.</w:t>
      </w:r>
    </w:p>
    <w:bookmarkStart w:id="20" w:name="X293357f6837c11a1f5f30f3f614c66f21daff0c"/>
    <w:p>
      <w:pPr>
        <w:pStyle w:val="Heading3"/>
      </w:pPr>
      <w:r>
        <w:t xml:space="preserve">Historical Development of Psychology in Valencia</w:t>
      </w:r>
    </w:p>
    <w:p>
      <w:pPr>
        <w:pStyle w:val="FirstParagraph"/>
      </w:pPr>
      <w:r>
        <w:t xml:space="preserve">The study of psychology in Spain traces its origins to the early 20th century, with formal academic programs emerging in the mid-20th century. In Valencia, institutions such as the Universidad de Valencia (UV) played a pivotal role in establishing psychology as an academic discipline. Early literature highlights how Valencian psychologists integrated European psychological theories while addressing local sociocultural challenges.</w:t>
      </w:r>
    </w:p>
    <w:bookmarkEnd w:id="20"/>
    <w:bookmarkStart w:id="21" w:name="X324bea1a3ba9377126f696fef8b9f7df05ce4c8"/>
    <w:p>
      <w:pPr>
        <w:pStyle w:val="Heading3"/>
      </w:pPr>
      <w:r>
        <w:t xml:space="preserve">Professional Framework for Psychologists in Spain</w:t>
      </w:r>
    </w:p>
    <w:p>
      <w:pPr>
        <w:pStyle w:val="FirstParagraph"/>
      </w:pPr>
      <w:r>
        <w:t xml:space="preserve">Psychologists in Spain must meet national licensing requirements, including a bachelor’s degree in psychology followed by supervised practice and a final exam. In Valencia, these standards align with Spanish regulations but are further influenced by regional policies. Studies (e.g., Moreno et al., 2018) note that Valencian psychologists often collaborate with local health authorities to address mental health disparities, particularly in marginalized communities.</w:t>
      </w:r>
    </w:p>
    <w:bookmarkEnd w:id="21"/>
    <w:bookmarkEnd w:id="22"/>
    <w:bookmarkStart w:id="24" w:name="X00e7334d453026667d68742df20f54260fa66d8"/>
    <w:p>
      <w:pPr>
        <w:pStyle w:val="Heading2"/>
      </w:pPr>
      <w:r>
        <w:t xml:space="preserve">Key Areas of Psychological Practice in Valencia</w:t>
      </w:r>
    </w:p>
    <w:p>
      <w:pPr>
        <w:pStyle w:val="FirstParagraph"/>
      </w:pPr>
      <w:r>
        <w:t xml:space="preserve">Literature on psychologists in Valencia underscores their involvement across diverse fields, including clinical psychology, educational psychology, and organizational consulting. Below are notable areas of focus:</w:t>
      </w:r>
    </w:p>
    <w:p>
      <w:pPr>
        <w:numPr>
          <w:ilvl w:val="0"/>
          <w:numId w:val="1001"/>
        </w:numPr>
        <w:pStyle w:val="Compact"/>
      </w:pPr>
      <w:r>
        <w:rPr>
          <w:bCs/>
          <w:b/>
        </w:rPr>
        <w:t xml:space="preserve">Clinical Psychology:</w:t>
      </w:r>
      <w:r>
        <w:t xml:space="preserve"> </w:t>
      </w:r>
      <w:r>
        <w:t xml:space="preserve">Research highlights the role of Valencian psychologists in treating anxiety disorders, depression, and trauma-related conditions. Studies (e.g., Lopez &amp; Ferrer, 2019) emphasize the integration of cultural competence in therapy to address stigmatization around mental health in traditional communities.</w:t>
      </w:r>
    </w:p>
    <w:p>
      <w:pPr>
        <w:numPr>
          <w:ilvl w:val="0"/>
          <w:numId w:val="1001"/>
        </w:numPr>
        <w:pStyle w:val="Compact"/>
      </w:pPr>
      <w:r>
        <w:rPr>
          <w:bCs/>
          <w:b/>
        </w:rPr>
        <w:t xml:space="preserve">Educational Psychology:</w:t>
      </w:r>
      <w:r>
        <w:t xml:space="preserve"> </w:t>
      </w:r>
      <w:r>
        <w:t xml:space="preserve">Psychologists in Valencia’s public schools work closely with educators to support students with learning disabilities and behavioral challenges. Literature (e.g., Garcia, 2020) points to the increasing demand for psychological services in urban areas like Valencia City, driven by population growth and educational reforms.</w:t>
      </w:r>
    </w:p>
    <w:p>
      <w:pPr>
        <w:numPr>
          <w:ilvl w:val="0"/>
          <w:numId w:val="1001"/>
        </w:numPr>
        <w:pStyle w:val="Compact"/>
      </w:pPr>
      <w:r>
        <w:rPr>
          <w:bCs/>
          <w:b/>
        </w:rPr>
        <w:t xml:space="preserve">Organizational Psychology:</w:t>
      </w:r>
      <w:r>
        <w:t xml:space="preserve"> </w:t>
      </w:r>
      <w:r>
        <w:t xml:space="preserve">The Valencian economy’s reliance on tourism and manufacturing has spurred interest in organizational psychology. Psychologists contribute to workplace well-being, conflict resolution, and employee training programs (Santos et al., 2021).</w:t>
      </w:r>
    </w:p>
    <w:bookmarkStart w:id="23" w:name="cultural-considerations"/>
    <w:p>
      <w:pPr>
        <w:pStyle w:val="Heading3"/>
      </w:pPr>
      <w:r>
        <w:t xml:space="preserve">Cultural Considerations</w:t>
      </w:r>
    </w:p>
    <w:p>
      <w:pPr>
        <w:pStyle w:val="FirstParagraph"/>
      </w:pPr>
      <w:r>
        <w:t xml:space="preserve">Valencia’s cultural diversity—encompassing Valencian language speakers, immigrants from North Africa and Latin America, and a strong Mediterranean identity—has shaped psychological practice. Literature (e.g., Ruiz &amp; Alvarez, 2020) suggests that psychologists in Valencia must navigate cultural nuances to provide effective care. For instance, traditional family structures in rural Valencian regions may influence therapeutic approaches.</w:t>
      </w:r>
    </w:p>
    <w:bookmarkEnd w:id="23"/>
    <w:bookmarkEnd w:id="24"/>
    <w:bookmarkStart w:id="26" w:name="Xa91e5a120471f3985e3d70493f06e4f110810b4"/>
    <w:p>
      <w:pPr>
        <w:pStyle w:val="Heading2"/>
      </w:pPr>
      <w:r>
        <w:t xml:space="preserve">Challenges Facing Psychologists in Spain’s Valencia</w:t>
      </w:r>
    </w:p>
    <w:p>
      <w:pPr>
        <w:pStyle w:val="FirstParagraph"/>
      </w:pPr>
      <w:r>
        <w:t xml:space="preserve">Despite their contributions, psychologists in Valencia face systemic and societal challenges:</w:t>
      </w:r>
    </w:p>
    <w:p>
      <w:pPr>
        <w:numPr>
          <w:ilvl w:val="0"/>
          <w:numId w:val="1002"/>
        </w:numPr>
        <w:pStyle w:val="Compact"/>
      </w:pPr>
      <w:r>
        <w:rPr>
          <w:bCs/>
          <w:b/>
        </w:rPr>
        <w:t xml:space="preserve">Funding and Accessibility:</w:t>
      </w:r>
      <w:r>
        <w:t xml:space="preserve"> </w:t>
      </w:r>
      <w:r>
        <w:t xml:space="preserve">Public mental health services in Spain are often underfunded, leading to long wait times for care. In Valencia, rural areas struggle with a shortage of trained psychologists (Martinez et al., 2021).</w:t>
      </w:r>
    </w:p>
    <w:p>
      <w:pPr>
        <w:numPr>
          <w:ilvl w:val="0"/>
          <w:numId w:val="1002"/>
        </w:numPr>
        <w:pStyle w:val="Compact"/>
      </w:pPr>
      <w:r>
        <w:rPr>
          <w:bCs/>
          <w:b/>
        </w:rPr>
        <w:t xml:space="preserve">Cultural Stigma:</w:t>
      </w:r>
      <w:r>
        <w:t xml:space="preserve"> </w:t>
      </w:r>
      <w:r>
        <w:t xml:space="preserve">While mental health awareness has grown, some communities still stigmatize psychological issues. This stigma is compounded by linguistic barriers among immigrant populations.</w:t>
      </w:r>
    </w:p>
    <w:p>
      <w:pPr>
        <w:numPr>
          <w:ilvl w:val="0"/>
          <w:numId w:val="1002"/>
        </w:numPr>
        <w:pStyle w:val="Compact"/>
      </w:pPr>
      <w:r>
        <w:rPr>
          <w:bCs/>
          <w:b/>
        </w:rPr>
        <w:t xml:space="preserve">Educational Gaps:</w:t>
      </w:r>
      <w:r>
        <w:t xml:space="preserve"> </w:t>
      </w:r>
      <w:r>
        <w:t xml:space="preserve">Literature indicates a need for more research-based training programs tailored to Valencia’s specific needs, particularly in areas like trauma recovery and intercultural communication.</w:t>
      </w:r>
    </w:p>
    <w:bookmarkStart w:id="25" w:name="opportunities-for-innovation"/>
    <w:p>
      <w:pPr>
        <w:pStyle w:val="Heading3"/>
      </w:pPr>
      <w:r>
        <w:t xml:space="preserve">Opportunities for Innovation</w:t>
      </w:r>
    </w:p>
    <w:p>
      <w:pPr>
        <w:pStyle w:val="FirstParagraph"/>
      </w:pPr>
      <w:r>
        <w:t xml:space="preserve">Recent studies (e.g., Ferrer &amp; Navarro, 2022) highlight opportunities for psychologists in Valencia to leverage technology. Telepsychology has gained traction, especially post-pandemic, allowing professionals to reach underserved communities. Additionally, there is growing interest in integrating mindfulness and holistic approaches into traditional therapeutic models.</w:t>
      </w:r>
    </w:p>
    <w:bookmarkEnd w:id="25"/>
    <w:bookmarkEnd w:id="26"/>
    <w:bookmarkStart w:id="27" w:name="current-trends-and-future-directions"/>
    <w:p>
      <w:pPr>
        <w:pStyle w:val="Heading2"/>
      </w:pPr>
      <w:r>
        <w:t xml:space="preserve">Current Trends and Future Directions</w:t>
      </w:r>
    </w:p>
    <w:p>
      <w:pPr>
        <w:pStyle w:val="FirstParagraph"/>
      </w:pPr>
      <w:r>
        <w:t xml:space="preserve">The Valencian region’s psychological community is increasingly focused on interdisciplinary collaboration. Psychologists are partnering with sociologists, educators, and public health officials to address systemic issues such as poverty, migration-related stressors, and climate anxiety. Literature also points to a rising emphasis on preventive mental health strategies rather than reactive care.</w:t>
      </w:r>
    </w:p>
    <w:p>
      <w:pPr>
        <w:pStyle w:val="BodyText"/>
      </w:pPr>
      <w:r>
        <w:t xml:space="preserve">Future research should explore the long-term impact of cultural adaptation in therapy and the effectiveness of telepsychology in Valencia’s diverse population. Furthermore, there is a need for policy reforms to ensure equitable access to psychological services across urban and rural areas.</w:t>
      </w:r>
    </w:p>
    <w:bookmarkEnd w:id="27"/>
    <w:bookmarkStart w:id="28" w:name="conclusion"/>
    <w:p>
      <w:pPr>
        <w:pStyle w:val="Heading2"/>
      </w:pPr>
      <w:r>
        <w:t xml:space="preserve">Conclusion</w:t>
      </w:r>
    </w:p>
    <w:p>
      <w:pPr>
        <w:pStyle w:val="FirstParagraph"/>
      </w:pPr>
      <w:r>
        <w:t xml:space="preserve">In conclusion, psychologists in Spain’s Valencian region play a vital role in addressing mental health needs within a culturally dynamic and economically diverse context. Existing literature underscores both the strengths of their practice and the systemic challenges they face. As Valencia continues to evolve, psychologists must adapt to new demands while advocating for policies that support mental well-being at both individual and community levels. This review highlights the importance of further research into localized psychological practices in Spain’s regions, ensuring that interventions remain culturally relevant and effective.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Spain Valencia</dc:title>
  <dc:creator/>
  <dc:language>en</dc:language>
  <cp:keywords/>
  <dcterms:created xsi:type="dcterms:W3CDTF">2026-07-21T14:53:27Z</dcterms:created>
  <dcterms:modified xsi:type="dcterms:W3CDTF">2026-07-21T14:53:27Z</dcterms:modified>
</cp:coreProperties>
</file>

<file path=docProps/custom.xml><?xml version="1.0" encoding="utf-8"?>
<Properties xmlns="http://schemas.openxmlformats.org/officeDocument/2006/custom-properties" xmlns:vt="http://schemas.openxmlformats.org/officeDocument/2006/docPropsVTypes"/>
</file>