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Psychologists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7" w:name="Xb0537246b4bbe6748e31ae4d7cd232e555a7c8f"/>
    <w:p>
      <w:pPr>
        <w:pStyle w:val="Heading1"/>
      </w:pPr>
      <w:r>
        <w:t xml:space="preserve">Literature Review: The Role of Psychologists in Tanzania, Dar es Salaam</w:t>
      </w:r>
    </w:p>
    <w:p>
      <w:pPr>
        <w:pStyle w:val="FirstParagraph"/>
      </w:pPr>
      <w:r>
        <w:t xml:space="preserve">The field of psychology has gained increasing recognition as a critical discipline for addressing mental health challenges globally. In</w:t>
      </w:r>
      <w:r>
        <w:t xml:space="preserve"> </w:t>
      </w:r>
      <w:r>
        <w:rPr>
          <w:bCs/>
          <w:b/>
        </w:rPr>
        <w:t xml:space="preserve">Tanzania Dar es Salaam</w:t>
      </w:r>
      <w:r>
        <w:t xml:space="preserve">, where socio-cultural dynamics and rapid urbanization intersect with emerging mental health needs, the role of</w:t>
      </w:r>
      <w:r>
        <w:t xml:space="preserve"> </w:t>
      </w:r>
      <w:r>
        <w:rPr>
          <w:bCs/>
          <w:b/>
        </w:rPr>
        <w:t xml:space="preserve">psychologists</w:t>
      </w:r>
      <w:r>
        <w:t xml:space="preserve"> </w:t>
      </w:r>
      <w:r>
        <w:t xml:space="preserve">is both vital and evolving. This Literature Review explores the historical, cultural, and institutional contexts that shape the practice of psychology in Tanzania Dar es Salaam, while also highlighting challenges and opportunities for psychologists operating in this unique setting.</w:t>
      </w:r>
    </w:p>
    <w:bookmarkStart w:id="20" w:name="X043c362287e0eb3ef870243283c8f5a2b542b95"/>
    <w:p>
      <w:pPr>
        <w:pStyle w:val="Heading2"/>
      </w:pPr>
      <w:r>
        <w:t xml:space="preserve">Historical Context of Psychology in Tanzania</w:t>
      </w:r>
    </w:p>
    <w:p>
      <w:pPr>
        <w:pStyle w:val="FirstParagraph"/>
      </w:pPr>
      <w:r>
        <w:t xml:space="preserve">Tanzania’s formal integration of psychology as an academic discipline began in the 1960s, coinciding with post-independence efforts to develop human capital. However, the practice of</w:t>
      </w:r>
      <w:r>
        <w:t xml:space="preserve"> </w:t>
      </w:r>
      <w:r>
        <w:rPr>
          <w:bCs/>
          <w:b/>
        </w:rPr>
        <w:t xml:space="preserve">psychology</w:t>
      </w:r>
      <w:r>
        <w:t xml:space="preserve"> </w:t>
      </w:r>
      <w:r>
        <w:t xml:space="preserve">in</w:t>
      </w:r>
      <w:r>
        <w:t xml:space="preserve"> </w:t>
      </w:r>
      <w:r>
        <w:rPr>
          <w:bCs/>
          <w:b/>
        </w:rPr>
        <w:t xml:space="preserve">Tanzania Dar es Salaam</w:t>
      </w:r>
      <w:r>
        <w:t xml:space="preserve"> </w:t>
      </w:r>
      <w:r>
        <w:t xml:space="preserve">has historically been limited by resource constraints and a lack of specialized training facilities. Early psychologists in the region often relied on Western frameworks for assessment and treatment, which sometimes clashed with local cultural norms and beliefs.</w:t>
      </w:r>
    </w:p>
    <w:p>
      <w:pPr>
        <w:pStyle w:val="BodyText"/>
      </w:pPr>
      <w:r>
        <w:t xml:space="preserve">Dar es Salaam, as Tanzania’s commercial capital and largest city, became a focal point for psychological research and practice. Institutions such as the Sokoine University of Agriculture (SUA) and the Dar es Salaam University College of Education (DUCE) played pivotal roles in training psychologists. However, until recent decades, these programs focused more on general education than clinical or community-based psychology, leaving a gap in specialized mental health services.</w:t>
      </w:r>
    </w:p>
    <w:bookmarkEnd w:id="20"/>
    <w:bookmarkStart w:id="21" w:name="X87be8648ce9de1a04d8f878e3b88d0a5b8686d3"/>
    <w:p>
      <w:pPr>
        <w:pStyle w:val="Heading2"/>
      </w:pPr>
      <w:r>
        <w:t xml:space="preserve">Cultural and Socioeconomic Factors Influencing Psychologists’ Work</w:t>
      </w:r>
    </w:p>
    <w:p>
      <w:pPr>
        <w:pStyle w:val="FirstParagraph"/>
      </w:pPr>
      <w:r>
        <w:t xml:space="preserve">The practice of</w:t>
      </w:r>
      <w:r>
        <w:t xml:space="preserve"> </w:t>
      </w:r>
      <w:r>
        <w:rPr>
          <w:bCs/>
          <w:b/>
        </w:rPr>
        <w:t xml:space="preserve">psychologists</w:t>
      </w:r>
      <w:r>
        <w:t xml:space="preserve"> </w:t>
      </w:r>
      <w:r>
        <w:t xml:space="preserve">in</w:t>
      </w:r>
      <w:r>
        <w:t xml:space="preserve"> </w:t>
      </w:r>
      <w:r>
        <w:rPr>
          <w:bCs/>
          <w:b/>
        </w:rPr>
        <w:t xml:space="preserve">Tanzania Dar es Salaam</w:t>
      </w:r>
      <w:r>
        <w:t xml:space="preserve"> </w:t>
      </w:r>
      <w:r>
        <w:t xml:space="preserve">is deeply influenced by the region’s socio-cultural landscape. Tanzania, with its diverse ethnic groups and strong traditional healing practices, often sees mental health issues addressed through community-based or spiritual interventions rather than formal psychological services. This cultural context presents both challenges and opportunities for psychologists seeking to integrate Western methodologies with locally accepted practices.</w:t>
      </w:r>
    </w:p>
    <w:p>
      <w:pPr>
        <w:pStyle w:val="BodyText"/>
      </w:pPr>
      <w:r>
        <w:t xml:space="preserve">Studies have shown that stigma surrounding mental illness in</w:t>
      </w:r>
      <w:r>
        <w:t xml:space="preserve"> </w:t>
      </w:r>
      <w:r>
        <w:rPr>
          <w:bCs/>
          <w:b/>
        </w:rPr>
        <w:t xml:space="preserve">Tanzania Dar es Salaam</w:t>
      </w:r>
      <w:r>
        <w:t xml:space="preserve"> </w:t>
      </w:r>
      <w:r>
        <w:t xml:space="preserve">remains a significant barrier to access. Many individuals, particularly from rural backgrounds, prefer traditional healers or religious leaders over</w:t>
      </w:r>
      <w:r>
        <w:t xml:space="preserve"> </w:t>
      </w:r>
      <w:r>
        <w:rPr>
          <w:bCs/>
          <w:b/>
        </w:rPr>
        <w:t xml:space="preserve">psychologists</w:t>
      </w:r>
      <w:r>
        <w:t xml:space="preserve">. Additionally, the lack of public awareness campaigns about psychological health has hindered the growth of professional psychology services in the region.</w:t>
      </w:r>
    </w:p>
    <w:bookmarkEnd w:id="21"/>
    <w:bookmarkStart w:id="22" w:name="institutional-and-policy-frameworks"/>
    <w:p>
      <w:pPr>
        <w:pStyle w:val="Heading2"/>
      </w:pPr>
      <w:r>
        <w:t xml:space="preserve">Institutional and Policy Frameworks</w:t>
      </w:r>
    </w:p>
    <w:p>
      <w:pPr>
        <w:pStyle w:val="FirstParagraph"/>
      </w:pPr>
      <w:r>
        <w:t xml:space="preserve">The Tanzanian government has made strides in recent years to improve mental health care, but systemic underfunding and limited infrastructure remain persistent issues. In</w:t>
      </w:r>
      <w:r>
        <w:t xml:space="preserve"> </w:t>
      </w:r>
      <w:r>
        <w:rPr>
          <w:bCs/>
          <w:b/>
        </w:rPr>
        <w:t xml:space="preserve">Dar es Salaam</w:t>
      </w:r>
      <w:r>
        <w:t xml:space="preserve">, the Ministry of Health’s National Mental Health Policy (2018) acknowledges the need for trained</w:t>
      </w:r>
      <w:r>
        <w:t xml:space="preserve"> </w:t>
      </w:r>
      <w:r>
        <w:rPr>
          <w:bCs/>
          <w:b/>
        </w:rPr>
        <w:t xml:space="preserve">psychologists</w:t>
      </w:r>
      <w:r>
        <w:t xml:space="preserve"> </w:t>
      </w:r>
      <w:r>
        <w:t xml:space="preserve">to address rising rates of depression, anxiety, and trauma-related disorders. However, implementation has been slow due to competing priorities in a resource-constrained healthcare system.</w:t>
      </w:r>
    </w:p>
    <w:p>
      <w:pPr>
        <w:pStyle w:val="BodyText"/>
      </w:pPr>
      <w:r>
        <w:t xml:space="preserve">Local universities have begun offering specialized master’s programs in clinical psychology, but graduates often face limited employment opportunities. Many</w:t>
      </w:r>
      <w:r>
        <w:t xml:space="preserve"> </w:t>
      </w:r>
      <w:r>
        <w:rPr>
          <w:bCs/>
          <w:b/>
        </w:rPr>
        <w:t xml:space="preserve">psychologists</w:t>
      </w:r>
      <w:r>
        <w:t xml:space="preserve"> </w:t>
      </w:r>
      <w:r>
        <w:t xml:space="preserve">in Dar es Salaam work in private practice or collaborate with NGOs, filling gaps left by underfunded public hospitals and clinics. This informal sector has become a critical hub for mental health services, though it lacks standardized regulation and oversight.</w:t>
      </w:r>
    </w:p>
    <w:bookmarkEnd w:id="22"/>
    <w:bookmarkStart w:id="23" w:name="Xa45794196ab6f2de885038c5c4611d1d46840f6"/>
    <w:p>
      <w:pPr>
        <w:pStyle w:val="Heading2"/>
      </w:pPr>
      <w:r>
        <w:t xml:space="preserve">Challenges Facing Psychologists in Tanzania Dar es Salaam</w:t>
      </w:r>
    </w:p>
    <w:p>
      <w:pPr>
        <w:pStyle w:val="FirstParagraph"/>
      </w:pPr>
      <w:r>
        <w:t xml:space="preserve">Despite their growing importance,</w:t>
      </w:r>
      <w:r>
        <w:t xml:space="preserve"> </w:t>
      </w:r>
      <w:r>
        <w:rPr>
          <w:bCs/>
          <w:b/>
        </w:rPr>
        <w:t xml:space="preserve">psychologists</w:t>
      </w:r>
      <w:r>
        <w:t xml:space="preserve"> </w:t>
      </w:r>
      <w:r>
        <w:t xml:space="preserve">in</w:t>
      </w:r>
      <w:r>
        <w:t xml:space="preserve"> </w:t>
      </w:r>
      <w:r>
        <w:rPr>
          <w:bCs/>
          <w:b/>
        </w:rPr>
        <w:t xml:space="preserve">Tanzania Dar es Salaam</w:t>
      </w:r>
      <w:r>
        <w:t xml:space="preserve"> </w:t>
      </w:r>
      <w:r>
        <w:t xml:space="preserve">face numerous challenges. These include:</w:t>
      </w:r>
    </w:p>
    <w:p>
      <w:pPr>
        <w:numPr>
          <w:ilvl w:val="0"/>
          <w:numId w:val="1001"/>
        </w:numPr>
        <w:pStyle w:val="Compact"/>
      </w:pPr>
      <w:r>
        <w:rPr>
          <w:bCs/>
          <w:b/>
        </w:rPr>
        <w:t xml:space="preserve">Limited Access to Resources:</w:t>
      </w:r>
      <w:r>
        <w:t xml:space="preserve"> </w:t>
      </w:r>
      <w:r>
        <w:t xml:space="preserve">Insufficient funding for mental health programs restricts the availability of psychological services, especially in low-income areas.</w:t>
      </w:r>
    </w:p>
    <w:p>
      <w:pPr>
        <w:numPr>
          <w:ilvl w:val="0"/>
          <w:numId w:val="1001"/>
        </w:numPr>
        <w:pStyle w:val="Compact"/>
      </w:pPr>
      <w:r>
        <w:rPr>
          <w:bCs/>
          <w:b/>
        </w:rPr>
        <w:t xml:space="preserve">Cultural Misalignment:</w:t>
      </w:r>
      <w:r>
        <w:t xml:space="preserve"> </w:t>
      </w:r>
      <w:r>
        <w:t xml:space="preserve">Western-based therapeutic techniques may not resonate with Tanzanian patients’ values and beliefs, requiring adaptation by local psychologists.</w:t>
      </w:r>
    </w:p>
    <w:p>
      <w:pPr>
        <w:numPr>
          <w:ilvl w:val="0"/>
          <w:numId w:val="1001"/>
        </w:numPr>
        <w:pStyle w:val="Compact"/>
      </w:pPr>
      <w:r>
        <w:rPr>
          <w:bCs/>
          <w:b/>
        </w:rPr>
        <w:t xml:space="preserve">Training Gaps:</w:t>
      </w:r>
      <w:r>
        <w:t xml:space="preserve"> </w:t>
      </w:r>
      <w:r>
        <w:t xml:space="preserve">While academic programs exist, they often lack practical components, leaving new graduates underprepared for clinical work in a diverse population.</w:t>
      </w:r>
    </w:p>
    <w:p>
      <w:pPr>
        <w:numPr>
          <w:ilvl w:val="0"/>
          <w:numId w:val="1001"/>
        </w:numPr>
        <w:pStyle w:val="Compact"/>
      </w:pPr>
      <w:r>
        <w:rPr>
          <w:bCs/>
          <w:b/>
        </w:rPr>
        <w:t xml:space="preserve">Stigma and Awareness:</w:t>
      </w:r>
      <w:r>
        <w:t xml:space="preserve"> </w:t>
      </w:r>
      <w:r>
        <w:t xml:space="preserve">Public reluctance to seek psychological help perpetuates the marginalization of mental health services.</w:t>
      </w:r>
    </w:p>
    <w:bookmarkEnd w:id="23"/>
    <w:bookmarkStart w:id="24" w:name="X130cd5f33109c260e9d7f087249ed4a7eee4416"/>
    <w:p>
      <w:pPr>
        <w:pStyle w:val="Heading2"/>
      </w:pPr>
      <w:r>
        <w:t xml:space="preserve">The Role of Psychologists in Mental Health Policy Development</w:t>
      </w:r>
    </w:p>
    <w:p>
      <w:pPr>
        <w:pStyle w:val="FirstParagraph"/>
      </w:pPr>
      <w:r>
        <w:t xml:space="preserve">In recent years,</w:t>
      </w:r>
      <w:r>
        <w:t xml:space="preserve"> </w:t>
      </w:r>
      <w:r>
        <w:rPr>
          <w:bCs/>
          <w:b/>
        </w:rPr>
        <w:t xml:space="preserve">psychologists</w:t>
      </w:r>
      <w:r>
        <w:t xml:space="preserve"> </w:t>
      </w:r>
      <w:r>
        <w:t xml:space="preserve">in</w:t>
      </w:r>
      <w:r>
        <w:t xml:space="preserve"> </w:t>
      </w:r>
      <w:r>
        <w:rPr>
          <w:bCs/>
          <w:b/>
        </w:rPr>
        <w:t xml:space="preserve">Tanzania Dar es Salaam</w:t>
      </w:r>
      <w:r>
        <w:t xml:space="preserve"> </w:t>
      </w:r>
      <w:r>
        <w:t xml:space="preserve">have played an increasingly active role in shaping national and regional mental health policies. Through collaborations with international organizations like the World Health Organization (WHO) and local NGOs, they have advocated for community-based interventions, school counseling programs, and trauma support for populations affected by violence or poverty.</w:t>
      </w:r>
    </w:p>
    <w:p>
      <w:pPr>
        <w:pStyle w:val="BodyText"/>
      </w:pPr>
      <w:r>
        <w:t xml:space="preserve">Notably, psychologists in Dar es Salaam have pioneered initiatives to integrate mental health education into primary and secondary schools. These efforts aim to normalize conversations about mental health while equipping teachers with tools to identify early signs of psychological distress among students.</w:t>
      </w:r>
    </w:p>
    <w:bookmarkEnd w:id="24"/>
    <w:bookmarkStart w:id="25" w:name="research-gaps-and-future-directions"/>
    <w:p>
      <w:pPr>
        <w:pStyle w:val="Heading2"/>
      </w:pPr>
      <w:r>
        <w:t xml:space="preserve">Research Gaps and Future Directions</w:t>
      </w:r>
    </w:p>
    <w:p>
      <w:pPr>
        <w:pStyle w:val="FirstParagraph"/>
      </w:pPr>
      <w:r>
        <w:t xml:space="preserve">While existing literature highlights the challenges faced by</w:t>
      </w:r>
      <w:r>
        <w:t xml:space="preserve"> </w:t>
      </w:r>
      <w:r>
        <w:rPr>
          <w:bCs/>
          <w:b/>
        </w:rPr>
        <w:t xml:space="preserve">psychologists</w:t>
      </w:r>
      <w:r>
        <w:t xml:space="preserve"> </w:t>
      </w:r>
      <w:r>
        <w:t xml:space="preserve">in</w:t>
      </w:r>
      <w:r>
        <w:t xml:space="preserve"> </w:t>
      </w:r>
      <w:r>
        <w:rPr>
          <w:bCs/>
          <w:b/>
        </w:rPr>
        <w:t xml:space="preserve">Tanzania Dar es Salaam</w:t>
      </w:r>
      <w:r>
        <w:t xml:space="preserve">, significant research gaps remain. Few studies have explored the long-term effectiveness of community-based mental health programs or the intersection of cultural identity and psychological treatment outcomes. Additionally, there is limited data on how urbanization and economic pressures in Dar es Salaam specifically impact mental health trends.</w:t>
      </w:r>
    </w:p>
    <w:p>
      <w:pPr>
        <w:pStyle w:val="BodyText"/>
      </w:pPr>
      <w:r>
        <w:t xml:space="preserve">Future research should also address the role of technology in expanding access to psychological services. Teletherapy platforms and mobile health (mHealth) solutions could revolutionize mental health care in</w:t>
      </w:r>
      <w:r>
        <w:t xml:space="preserve"> </w:t>
      </w:r>
      <w:r>
        <w:rPr>
          <w:bCs/>
          <w:b/>
        </w:rPr>
        <w:t xml:space="preserve">Tanzania Dar es Salaam</w:t>
      </w:r>
      <w:r>
        <w:t xml:space="preserve">, particularly for underserved populations. However, this requires investment in digital infrastructure and training for psychologists to leverage these tools effectively.</w:t>
      </w:r>
    </w:p>
    <w:bookmarkEnd w:id="25"/>
    <w:bookmarkStart w:id="26" w:name="conclusion"/>
    <w:p>
      <w:pPr>
        <w:pStyle w:val="Heading2"/>
      </w:pPr>
      <w:r>
        <w:t xml:space="preserve">Conclusion</w:t>
      </w:r>
    </w:p>
    <w:p>
      <w:pPr>
        <w:pStyle w:val="FirstParagraph"/>
      </w:pPr>
      <w:r>
        <w:t xml:space="preserve">The practice of</w:t>
      </w:r>
      <w:r>
        <w:t xml:space="preserve"> </w:t>
      </w:r>
      <w:r>
        <w:rPr>
          <w:bCs/>
          <w:b/>
        </w:rPr>
        <w:t xml:space="preserve">psychology</w:t>
      </w:r>
      <w:r>
        <w:t xml:space="preserve"> </w:t>
      </w:r>
      <w:r>
        <w:t xml:space="preserve">in</w:t>
      </w:r>
      <w:r>
        <w:t xml:space="preserve"> </w:t>
      </w:r>
      <w:r>
        <w:rPr>
          <w:bCs/>
          <w:b/>
        </w:rPr>
        <w:t xml:space="preserve">Tanzania Dar es Salaam</w:t>
      </w:r>
      <w:r>
        <w:t xml:space="preserve"> </w:t>
      </w:r>
      <w:r>
        <w:t xml:space="preserve">is a dynamic and evolving field shaped by cultural, institutional, and socioeconomic factors. While challenges such as stigma, resource limitations, and training gaps persist, the growing involvement of psychologists in policy development and community-based initiatives offers hope for improving mental health outcomes. As Tanzania continues to prioritize mental health on its national agenda, the role of</w:t>
      </w:r>
      <w:r>
        <w:t xml:space="preserve"> </w:t>
      </w:r>
      <w:r>
        <w:rPr>
          <w:bCs/>
          <w:b/>
        </w:rPr>
        <w:t xml:space="preserve">psychologists</w:t>
      </w:r>
      <w:r>
        <w:t xml:space="preserve"> </w:t>
      </w:r>
      <w:r>
        <w:t xml:space="preserve">in Dar es Salaam will remain central to addressing both immediate needs and long-term systemic changes.</w:t>
      </w:r>
    </w:p>
    <w:p>
      <w:pPr>
        <w:pStyle w:val="BodyText"/>
      </w:pPr>
      <w:r>
        <w:t xml:space="preserve">This Literature Review underscores the necessity of fostering interdisciplinary collaboration, investing in education and infrastructure, and adapting psychological practices to align with local values. By doing so,</w:t>
      </w:r>
      <w:r>
        <w:t xml:space="preserve"> </w:t>
      </w:r>
      <w:r>
        <w:rPr>
          <w:bCs/>
          <w:b/>
        </w:rPr>
        <w:t xml:space="preserve">Tanzania Dar es Salaam</w:t>
      </w:r>
      <w:r>
        <w:t xml:space="preserve"> </w:t>
      </w:r>
      <w:r>
        <w:t xml:space="preserve">can emerge as a regional leader in innovative mental health care.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Psychologists in Tanzania Dar es Salaam</dc:title>
  <dc:creator/>
  <dc:language>en</dc:language>
  <cp:keywords/>
  <dcterms:created xsi:type="dcterms:W3CDTF">2026-07-24T16:26:04Z</dcterms:created>
  <dcterms:modified xsi:type="dcterms:W3CDTF">2026-07-24T16:26:04Z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