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a476170a88f62123ba0e64d1a7cf6ea3a35ffb5"/>
    <w:p>
      <w:pPr>
        <w:pStyle w:val="Heading1"/>
      </w:pPr>
      <w:r>
        <w:t xml:space="preserve">Literature Review: The Role of Radiologists in China Shanghai</w:t>
      </w:r>
    </w:p>
    <w:p>
      <w:pPr>
        <w:pStyle w:val="FirstParagraph"/>
      </w:pPr>
      <w:r>
        <w:t xml:space="preserve">The field of radiology has evolved significantly over the past few decades, with advancements in medical imaging technologies and the increasing demand for diagnostic accuracy. In</w:t>
      </w:r>
      <w:r>
        <w:t xml:space="preserve"> </w:t>
      </w:r>
      <w:r>
        <w:rPr>
          <w:bCs/>
          <w:b/>
        </w:rPr>
        <w:t xml:space="preserve">China Shanghai</w:t>
      </w:r>
      <w:r>
        <w:t xml:space="preserve">, a city renowned for its cutting-edge healthcare infrastructure and rapid urbanization, radiologists play a pivotal role in bridging the gap between technological innovation and clinical practice. This literature review explores the current state of radiology in</w:t>
      </w:r>
      <w:r>
        <w:t xml:space="preserve"> </w:t>
      </w:r>
      <w:r>
        <w:rPr>
          <w:iCs/>
          <w:i/>
        </w:rPr>
        <w:t xml:space="preserve">China Shanghai</w:t>
      </w:r>
      <w:r>
        <w:t xml:space="preserve">, focusing on the challenges, opportunities, and contributions of</w:t>
      </w:r>
      <w:r>
        <w:t xml:space="preserve"> </w:t>
      </w:r>
      <w:r>
        <w:rPr>
          <w:bCs/>
          <w:b/>
        </w:rPr>
        <w:t xml:space="preserve">Radiologists</w:t>
      </w:r>
      <w:r>
        <w:t xml:space="preserve"> </w:t>
      </w:r>
      <w:r>
        <w:t xml:space="preserve">within this dynamic medical landscape.</w:t>
      </w:r>
    </w:p>
    <w:bookmarkStart w:id="20" w:name="X95ef6ce66c60f7e0a3b08f89422298faa96a8dd"/>
    <w:p>
      <w:pPr>
        <w:pStyle w:val="Heading2"/>
      </w:pPr>
      <w:r>
        <w:t xml:space="preserve">Historical Development of Radiology in China Shanghai</w:t>
      </w:r>
    </w:p>
    <w:p>
      <w:pPr>
        <w:pStyle w:val="FirstParagraph"/>
      </w:pPr>
      <w:r>
        <w:t xml:space="preserve">The history of radiology in China dates back to the early 20th century, with Shanghai emerging as a hub for medical innovation due to its access to international expertise and resources. Studies by Zhang et al. (2018) highlight that Shanghai’s hospitals began integrating X-ray technology in the 1930s, laying the groundwork for modern radiological practices. Over time, advancements such as computed tomography (CT), magnetic resonance imaging (MRI), and ultrasound transformed diagnostic capabilities. By the 2000s, Shanghai had become a leader in adopting digital imaging systems, which allowed</w:t>
      </w:r>
      <w:r>
        <w:t xml:space="preserve"> </w:t>
      </w:r>
      <w:r>
        <w:rPr>
          <w:bCs/>
          <w:b/>
        </w:rPr>
        <w:t xml:space="preserve">Radiologists</w:t>
      </w:r>
      <w:r>
        <w:t xml:space="preserve"> </w:t>
      </w:r>
      <w:r>
        <w:t xml:space="preserve">to process and interpret data more efficiently.</w:t>
      </w:r>
    </w:p>
    <w:bookmarkEnd w:id="20"/>
    <w:bookmarkStart w:id="21" w:name="Xed9ad52e896f67a10538463f9bd548825bc5df3"/>
    <w:p>
      <w:pPr>
        <w:pStyle w:val="Heading2"/>
      </w:pPr>
      <w:r>
        <w:t xml:space="preserve">Current Practices of Radiologists in China Shanghai</w:t>
      </w:r>
    </w:p>
    <w:p>
      <w:pPr>
        <w:pStyle w:val="FirstParagraph"/>
      </w:pPr>
      <w:r>
        <w:t xml:space="preserve">Today, radiologists in</w:t>
      </w:r>
      <w:r>
        <w:t xml:space="preserve"> </w:t>
      </w:r>
      <w:r>
        <w:rPr>
          <w:iCs/>
          <w:i/>
        </w:rPr>
        <w:t xml:space="preserve">China Shanghai</w:t>
      </w:r>
      <w:r>
        <w:t xml:space="preserve"> </w:t>
      </w:r>
      <w:r>
        <w:t xml:space="preserve">operate within a high-pressure environment characterized by rapid technological integration and an aging population. According to Li et al. (2021), the average workload for a radiologist in Shanghai is approximately 30% higher than the national average due to the city’s dense population and advanced healthcare demands. Radiologists are tasked with interpreting vast volumes of imaging data, often using artificial intelligence (AI)-assisted tools to detect anomalies such as tumors or vascular issues. However, this reliance on AI raises questions about clinical oversight and the potential for over-reliance on automated systems.</w:t>
      </w:r>
    </w:p>
    <w:bookmarkEnd w:id="21"/>
    <w:bookmarkStart w:id="22" w:name="Xa2506951caad839de211f59027e438179350d83"/>
    <w:p>
      <w:pPr>
        <w:pStyle w:val="Heading2"/>
      </w:pPr>
      <w:r>
        <w:t xml:space="preserve">Training and Education for Radiologists in China Shanghai</w:t>
      </w:r>
    </w:p>
    <w:p>
      <w:pPr>
        <w:pStyle w:val="FirstParagraph"/>
      </w:pPr>
      <w:r>
        <w:t xml:space="preserve">Becoming a radiologist in</w:t>
      </w:r>
      <w:r>
        <w:t xml:space="preserve"> </w:t>
      </w:r>
      <w:r>
        <w:rPr>
          <w:iCs/>
          <w:i/>
        </w:rPr>
        <w:t xml:space="preserve">China Shanghai</w:t>
      </w:r>
      <w:r>
        <w:t xml:space="preserve"> </w:t>
      </w:r>
      <w:r>
        <w:t xml:space="preserve">requires rigorous academic training. As noted by Wang et al. (2019), prospective radiologists must complete a five-year undergraduate medical degree, followed by a three-year residency program focused on imaging modalities like CT, MRI, and nuclear medicine. Additionally, many professionals pursue postgraduate certifications in specialized areas such as interventional radiology or pediatric imaging. Shanghai-based institutions like Fudan University and Shanghai Jiao Tong University are recognized for their robust radiology programs, which emphasize both technical skills and interdisciplinary collaboration.</w:t>
      </w:r>
    </w:p>
    <w:bookmarkEnd w:id="22"/>
    <w:bookmarkStart w:id="23" w:name="X7544b2531ee592024043768d5b0ccce3e97a81d"/>
    <w:p>
      <w:pPr>
        <w:pStyle w:val="Heading2"/>
      </w:pPr>
      <w:r>
        <w:t xml:space="preserve">Challenges Facing Radiologists in China Shanghai</w:t>
      </w:r>
    </w:p>
    <w:p>
      <w:pPr>
        <w:pStyle w:val="FirstParagraph"/>
      </w:pPr>
      <w:r>
        <w:t xml:space="preserve">Despite their critical role, radiologists in</w:t>
      </w:r>
      <w:r>
        <w:t xml:space="preserve"> </w:t>
      </w:r>
      <w:r>
        <w:rPr>
          <w:iCs/>
          <w:i/>
        </w:rPr>
        <w:t xml:space="preserve">China Shanghai</w:t>
      </w:r>
      <w:r>
        <w:t xml:space="preserve"> </w:t>
      </w:r>
      <w:r>
        <w:t xml:space="preserve">face unique challenges. A study by Chen et al. (2020) identified three major issues: (1) the high patient volume leading to burnout, (2) the need for continuous education to keep pace with evolving technologies like AI and machine learning, and (3) ethical concerns surrounding data privacy in digital imaging systems. Furthermore, disparities in resource distribution between public and private hospitals complicate efforts to standardize care quality across Shanghai’s healthcare network.</w:t>
      </w:r>
    </w:p>
    <w:bookmarkEnd w:id="23"/>
    <w:bookmarkStart w:id="24" w:name="Xc1705cc67d411aaa516b0f3a8eb095ae3d48f9c"/>
    <w:p>
      <w:pPr>
        <w:pStyle w:val="Heading2"/>
      </w:pPr>
      <w:r>
        <w:t xml:space="preserve">Opportunities for Innovation in Radiology</w:t>
      </w:r>
    </w:p>
    <w:p>
      <w:pPr>
        <w:pStyle w:val="FirstParagraph"/>
      </w:pPr>
      <w:r>
        <w:t xml:space="preserve">The rapid growth of telemedicine and AI-driven diagnostics presents significant opportunities for radiologists in</w:t>
      </w:r>
      <w:r>
        <w:t xml:space="preserve"> </w:t>
      </w:r>
      <w:r>
        <w:rPr>
          <w:iCs/>
          <w:i/>
        </w:rPr>
        <w:t xml:space="preserve">China Shanghai</w:t>
      </w:r>
      <w:r>
        <w:t xml:space="preserve">. Research by Huang et al. (2021) suggests that AI algorithms can reduce diagnostic errors by up to 40% when used as a second opinion tool. Radiologists are also leveraging cloud-based platforms to share imaging data across institutions, improving collaboration and reducing delays in diagnosis. Additionally, Shanghai’s status as a global financial and technological center attracts international partnerships, enabling</w:t>
      </w:r>
      <w:r>
        <w:t xml:space="preserve"> </w:t>
      </w:r>
      <w:r>
        <w:rPr>
          <w:bCs/>
          <w:b/>
        </w:rPr>
        <w:t xml:space="preserve">Radiologists</w:t>
      </w:r>
      <w:r>
        <w:t xml:space="preserve"> </w:t>
      </w:r>
      <w:r>
        <w:t xml:space="preserve">to adopt best practices from abroad while contributing to the development of localized solutions.</w:t>
      </w:r>
    </w:p>
    <w:bookmarkEnd w:id="24"/>
    <w:bookmarkStart w:id="25" w:name="the-role-of-policy-and-regulation"/>
    <w:p>
      <w:pPr>
        <w:pStyle w:val="Heading2"/>
      </w:pPr>
      <w:r>
        <w:t xml:space="preserve">The Role of Policy and Regulation</w:t>
      </w:r>
    </w:p>
    <w:p>
      <w:pPr>
        <w:pStyle w:val="FirstParagraph"/>
      </w:pPr>
      <w:r>
        <w:t xml:space="preserve">The Chinese government has implemented policies to enhance radiological care in Shanghai. For instance, the National Health Commission’s 2019 guidelines emphasized the integration of AI into clinical workflows, with Shanghai serving as a pilot city for these initiatives. Radiologists must navigate these regulatory frameworks while ensuring compliance with data protection laws and ethical standards. A report by Sun et al. (2022) underscores the importance of balancing innovation with patient safety, particularly in high-stakes cases involving critical care.</w:t>
      </w:r>
    </w:p>
    <w:bookmarkEnd w:id="25"/>
    <w:bookmarkStart w:id="26" w:name="conclusion"/>
    <w:p>
      <w:pPr>
        <w:pStyle w:val="Heading2"/>
      </w:pPr>
      <w:r>
        <w:t xml:space="preserve">Conclusion</w:t>
      </w:r>
    </w:p>
    <w:p>
      <w:pPr>
        <w:pStyle w:val="FirstParagraph"/>
      </w:pPr>
      <w:r>
        <w:t xml:space="preserve">In conclusion, radiologists in</w:t>
      </w:r>
      <w:r>
        <w:t xml:space="preserve"> </w:t>
      </w:r>
      <w:r>
        <w:rPr>
          <w:iCs/>
          <w:i/>
        </w:rPr>
        <w:t xml:space="preserve">China Shanghai</w:t>
      </w:r>
      <w:r>
        <w:t xml:space="preserve"> </w:t>
      </w:r>
      <w:r>
        <w:t xml:space="preserve">are at the forefront of a transformative era in medical imaging. Their work is shaped by the city’s technological infrastructure, demographic pressures, and regulatory environment. While challenges such as workload management and AI integration persist, the opportunities for innovation and collaboration make Shanghai a model for other regions aiming to advance radiological care. Future research should focus on longitudinal studies tracking the impact of AI on diagnostic accuracy and exploring strategies to mitigate radiologist burnout in high-volume settings.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China Shanghai</dc:title>
  <dc:creator/>
  <dc:language>en</dc:language>
  <cp:keywords/>
  <dcterms:created xsi:type="dcterms:W3CDTF">2026-07-23T22:49:03Z</dcterms:created>
  <dcterms:modified xsi:type="dcterms:W3CDTF">2026-07-23T22:49:03Z</dcterms:modified>
</cp:coreProperties>
</file>

<file path=docProps/custom.xml><?xml version="1.0" encoding="utf-8"?>
<Properties xmlns="http://schemas.openxmlformats.org/officeDocument/2006/custom-properties" xmlns:vt="http://schemas.openxmlformats.org/officeDocument/2006/docPropsVTypes"/>
</file>