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42e9cebbc337b5b6f71d71961c3a0a06579eb68"/>
    <w:p>
      <w:pPr>
        <w:pStyle w:val="Heading1"/>
      </w:pPr>
      <w:r>
        <w:t xml:space="preserve">Literature Review: The Role of Radiologists in Japan Kyoto</w:t>
      </w:r>
    </w:p>
    <w:p>
      <w:pPr>
        <w:pStyle w:val="FirstParagraph"/>
      </w:pPr>
      <w:r>
        <w:t xml:space="preserve">The field of radiology has evolved significantly over the past century, playing a critical role in modern healthcare systems worldwide. In Japan, where technological innovation and medical precision are highly valued, radiologists occupy a pivotal position. This literature review explores the unique context of radiology practice in</w:t>
      </w:r>
      <w:r>
        <w:t xml:space="preserve"> </w:t>
      </w:r>
      <w:r>
        <w:rPr>
          <w:bCs/>
          <w:b/>
        </w:rPr>
        <w:t xml:space="preserve">Japan Kyoto</w:t>
      </w:r>
      <w:r>
        <w:t xml:space="preserve">, examining historical developments, current trends, challenges faced by radiologists, and opportunities for growth. The focus is on how</w:t>
      </w:r>
      <w:r>
        <w:t xml:space="preserve"> </w:t>
      </w:r>
      <w:r>
        <w:rPr>
          <w:bCs/>
          <w:b/>
        </w:rPr>
        <w:t xml:space="preserve">radiologists</w:t>
      </w:r>
      <w:r>
        <w:t xml:space="preserve"> </w:t>
      </w:r>
      <w:r>
        <w:t xml:space="preserve">contribute to healthcare delivery in this culturally rich and medically advanced region.</w:t>
      </w:r>
    </w:p>
    <w:bookmarkStart w:id="20" w:name="X10255cae99d5283c576a8b6fcdb2c615689d0ae"/>
    <w:p>
      <w:pPr>
        <w:pStyle w:val="Heading2"/>
      </w:pPr>
      <w:r>
        <w:t xml:space="preserve">Historical Development of Radiology in Japan Kyoto</w:t>
      </w:r>
    </w:p>
    <w:p>
      <w:pPr>
        <w:pStyle w:val="FirstParagraph"/>
      </w:pPr>
      <w:r>
        <w:t xml:space="preserve">Kyoto, a city renowned for its cultural heritage and academic excellence, has long been a hub for medical research and innovation. The integration of radiology into Japan’s healthcare system began in the early 20th century, influenced by Western medical practices introduced during the Meiji Restoration (1868–1912). In Kyoto, this transition was marked by the establishment of institutions such as Kyoto University Hospital in 1890, which became a cornerstone for radiological advancements.</w:t>
      </w:r>
    </w:p>
    <w:p>
      <w:pPr>
        <w:pStyle w:val="BodyText"/>
      </w:pPr>
      <w:r>
        <w:t xml:space="preserve">Historically, radiologists in Kyoto were among the first to adopt cutting-edge technologies like X-ray imaging and later computed tomography (CT) scans. The region’s emphasis on interdisciplinary collaboration between universities and hospitals facilitated rapid adoption of innovations. For example, Kyoto-based researchers pioneered the use of magnetic resonance imaging (MRI) in Japan during the 1980s, setting a precedent for national standards.</w:t>
      </w:r>
    </w:p>
    <w:bookmarkEnd w:id="20"/>
    <w:bookmarkStart w:id="21" w:name="Xbdc389abeb53af86b7ee5d1d0be13e758864363"/>
    <w:p>
      <w:pPr>
        <w:pStyle w:val="Heading2"/>
      </w:pPr>
      <w:r>
        <w:t xml:space="preserve">Current Trends and Practices in Radiology in Japan Kyoto</w:t>
      </w:r>
    </w:p>
    <w:p>
      <w:pPr>
        <w:pStyle w:val="FirstParagraph"/>
      </w:pPr>
      <w:r>
        <w:t xml:space="preserve">Today, radiologists in Kyoto are at the forefront of integrating artificial intelligence (AI) into diagnostic imaging. Studies published in journals such as *Radiology* and *Japanese Journal of Radiological Technology* highlight Kyoto’s leadership in developing AI algorithms for early detection of diseases like cancer and neurodegenerative disorders. This aligns with Japan’s broader national goals to leverage technology for aging population care.</w:t>
      </w:r>
    </w:p>
    <w:p>
      <w:pPr>
        <w:pStyle w:val="BodyText"/>
      </w:pPr>
      <w:r>
        <w:t xml:space="preserve">Moreover, the practice of radiology in Kyoto reflects a balance between tradition and modernity. While hospitals like Kyoto Medical Center employ state-of-the-art equipment, there remains a cultural emphasis on patient-centered care that respects the dignity and comfort of individuals. Radiologists here often collaborate closely with clinicians to ensure accurate diagnoses while minimizing patient exposure to radiation.</w:t>
      </w:r>
    </w:p>
    <w:bookmarkEnd w:id="21"/>
    <w:bookmarkStart w:id="22" w:name="Xa4793612c6689ea5f535fd2efe8b150540b2dfa"/>
    <w:p>
      <w:pPr>
        <w:pStyle w:val="Heading2"/>
      </w:pPr>
      <w:r>
        <w:t xml:space="preserve">Education and Training of Radiologists in Japan Kyoto</w:t>
      </w:r>
    </w:p>
    <w:p>
      <w:pPr>
        <w:pStyle w:val="FirstParagraph"/>
      </w:pPr>
      <w:r>
        <w:t xml:space="preserve">Becoming a radiologist in Kyoto requires rigorous academic training. The Japanese medical licensing system mandates five years of clinical training after medical school, followed by specialized residency programs. Kyoto’s universities, including Kansai Medical University and Osaka University (located near Kyoto), are renowned for their radiology departments, which emphasize both technical skills and ethical responsibility.</w:t>
      </w:r>
    </w:p>
    <w:p>
      <w:pPr>
        <w:pStyle w:val="BodyText"/>
      </w:pPr>
      <w:r>
        <w:t xml:space="preserve">Residents in Kyoto often participate in unique training opportunities, such as international exchange programs with institutions in the U.S. and Europe. These experiences help them adopt global best practices while adapting them to Japan’s specific healthcare challenges, such as an aging population and high patient demand.</w:t>
      </w:r>
    </w:p>
    <w:bookmarkEnd w:id="22"/>
    <w:bookmarkStart w:id="23" w:name="X8268348aec1ad99d98012574f5e566c20c3376b"/>
    <w:p>
      <w:pPr>
        <w:pStyle w:val="Heading2"/>
      </w:pPr>
      <w:r>
        <w:t xml:space="preserve">Challenges Faced by Radiologists in Japan Kyoto</w:t>
      </w:r>
    </w:p>
    <w:p>
      <w:pPr>
        <w:pStyle w:val="FirstParagraph"/>
      </w:pPr>
      <w:r>
        <w:t xml:space="preserve">Despite its strengths, the practice of radiology in Kyoto faces challenges. One significant issue is the shortage of radiologists due to an aging workforce and a relatively low number of new graduates entering the field. According to data from Japan’s Ministry of Health, labor shortages in medical specialties like radiology have worsened since 2015, prompting calls for policy reforms.</w:t>
      </w:r>
    </w:p>
    <w:p>
      <w:pPr>
        <w:pStyle w:val="BodyText"/>
      </w:pPr>
      <w:r>
        <w:t xml:space="preserve">Another challenge is the high patient volume in Kyoto’s hospitals, which strains resources and increases workloads for radiologists. The city’s reputation as a tourist destination also means that clinics must accommodate both local and international patients, requiring radiologists to navigate language barriers and cultural differences in patient communication.</w:t>
      </w:r>
    </w:p>
    <w:bookmarkEnd w:id="23"/>
    <w:bookmarkStart w:id="24" w:name="X79955ca141471fa46ce12bf31aa5fc50825eb00"/>
    <w:p>
      <w:pPr>
        <w:pStyle w:val="Heading2"/>
      </w:pPr>
      <w:r>
        <w:t xml:space="preserve">Opportunities for Growth in Radiology in Japan Kyoto</w:t>
      </w:r>
    </w:p>
    <w:p>
      <w:pPr>
        <w:pStyle w:val="FirstParagraph"/>
      </w:pPr>
      <w:r>
        <w:t xml:space="preserve">Kyoto presents numerous opportunities for radiologists to innovate and expand their impact. The city’s strong academic environment fosters research partnerships between hospitals, universities, and private sector entities. For example, collaborations between Kyoto University and tech companies have led to breakthroughs in AI-driven imaging analysis.</w:t>
      </w:r>
    </w:p>
    <w:p>
      <w:pPr>
        <w:pStyle w:val="BodyText"/>
      </w:pPr>
      <w:r>
        <w:t xml:space="preserve">Additionally, Kyoto’s cultural heritage offers unique opportunities for radiologists to engage in global health initiatives. The city hosts international conferences such as the World Congress of Radiology, providing a platform for Japanese radiologists to share their expertise with peers worldwide.</w:t>
      </w:r>
    </w:p>
    <w:bookmarkEnd w:id="24"/>
    <w:bookmarkStart w:id="25" w:name="cultural-and-ethical-considerations"/>
    <w:p>
      <w:pPr>
        <w:pStyle w:val="Heading2"/>
      </w:pPr>
      <w:r>
        <w:t xml:space="preserve">Cultural and Ethical Considerations</w:t>
      </w:r>
    </w:p>
    <w:p>
      <w:pPr>
        <w:pStyle w:val="FirstParagraph"/>
      </w:pPr>
      <w:r>
        <w:t xml:space="preserve">The role of a</w:t>
      </w:r>
      <w:r>
        <w:t xml:space="preserve"> </w:t>
      </w:r>
      <w:r>
        <w:rPr>
          <w:bCs/>
          <w:b/>
        </w:rPr>
        <w:t xml:space="preserve">radiologist</w:t>
      </w:r>
      <w:r>
        <w:t xml:space="preserve"> </w:t>
      </w:r>
      <w:r>
        <w:t xml:space="preserve">in Kyoto is deeply influenced by Japan’s cultural values. Respect for hierarchy and precision are core aspects of medical practice, which aligns with the meticulous nature of radiological work. However, this culture can also create challenges in fostering open dialogue about diagnostic errors or patient concerns.</w:t>
      </w:r>
    </w:p>
    <w:p>
      <w:pPr>
        <w:pStyle w:val="BodyText"/>
      </w:pPr>
      <w:r>
        <w:t xml:space="preserve">Ethical considerations, such as privacy in imaging data and equitable access to advanced technologies, are increasingly scrutinized. Radiologists in Kyoto often participate in ethics training programs to ensure compliance with both national regulations and international standards.</w:t>
      </w:r>
    </w:p>
    <w:bookmarkEnd w:id="25"/>
    <w:bookmarkStart w:id="26" w:name="conclusion"/>
    <w:p>
      <w:pPr>
        <w:pStyle w:val="Heading2"/>
      </w:pPr>
      <w:r>
        <w:t xml:space="preserve">Conclusion</w:t>
      </w:r>
    </w:p>
    <w:p>
      <w:pPr>
        <w:pStyle w:val="FirstParagraph"/>
      </w:pPr>
      <w:r>
        <w:t xml:space="preserve">In summary, the role of radiologists in</w:t>
      </w:r>
      <w:r>
        <w:t xml:space="preserve"> </w:t>
      </w:r>
      <w:r>
        <w:rPr>
          <w:bCs/>
          <w:b/>
        </w:rPr>
        <w:t xml:space="preserve">Japan Kyoto</w:t>
      </w:r>
      <w:r>
        <w:t xml:space="preserve"> </w:t>
      </w:r>
      <w:r>
        <w:t xml:space="preserve">is shaped by a unique blend of historical legacy, technological innovation, and cultural values. While challenges such as workforce shortages and high patient demand persist, the region’s academic institutions and collaborative spirit position Kyoto as a leader in advancing radiology globally. Future research should focus on how to sustain this momentum while addressing systemic barriers to ensure equitable healthcare access for all patients in Kyoto.</w:t>
      </w:r>
    </w:p>
    <w:p>
      <w:pPr>
        <w:pStyle w:val="BodyText"/>
      </w:pPr>
      <w:r>
        <w:rPr>
          <w:iCs/>
          <w:i/>
        </w:rPr>
        <w:t xml:space="preserve">This literature review underscores the importance of studying radiologists in specific regional contexts, such as</w:t>
      </w:r>
      <w:r>
        <w:rPr>
          <w:iCs/>
          <w:i/>
        </w:rPr>
        <w:t xml:space="preserve"> </w:t>
      </w:r>
      <w:r>
        <w:rPr>
          <w:bCs/>
          <w:b/>
          <w:iCs/>
          <w:i/>
        </w:rPr>
        <w:t xml:space="preserve">Japan Kyoto</w:t>
      </w:r>
      <w:r>
        <w:rPr>
          <w:iCs/>
          <w:i/>
        </w:rPr>
        <w:t xml:space="preserve">, to develop targeted strategies for improving healthcare outcomes and fostering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Japan Kyoto</dc:title>
  <dc:creator/>
  <dc:language>en</dc:language>
  <cp:keywords/>
  <dcterms:created xsi:type="dcterms:W3CDTF">2026-07-25T01:55:36Z</dcterms:created>
  <dcterms:modified xsi:type="dcterms:W3CDTF">2026-07-25T01:55:36Z</dcterms:modified>
</cp:coreProperties>
</file>

<file path=docProps/custom.xml><?xml version="1.0" encoding="utf-8"?>
<Properties xmlns="http://schemas.openxmlformats.org/officeDocument/2006/custom-properties" xmlns:vt="http://schemas.openxmlformats.org/officeDocument/2006/docPropsVTypes"/>
</file>