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8e716266dbc78b67963c6d4b30e0c76cbe6cf64"/>
    <w:p>
      <w:pPr>
        <w:pStyle w:val="Heading1"/>
      </w:pPr>
      <w:r>
        <w:t xml:space="preserve">Literature Review: The Role and Challenges of Radiologists in the Philippines, Manila</w:t>
      </w:r>
    </w:p>
    <w:p>
      <w:pPr>
        <w:pStyle w:val="FirstParagraph"/>
      </w:pPr>
      <w:r>
        <w:rPr>
          <w:bCs/>
          <w:b/>
        </w:rPr>
        <w:t xml:space="preserve">Literature Review:</w:t>
      </w:r>
      <w:r>
        <w:t xml:space="preserve"> </w:t>
      </w:r>
      <w:r>
        <w:t xml:space="preserve">This document presents a comprehensive analysis of the role, challenges, and advancements faced by radiologists in the Philippines, with a focus on Metro Manila. Radiology has evolved from a niche specialty to an indispensable discipline in modern healthcare. In the Philippines, particularly in Manila—the capital city and economic hub—radiologists play a pivotal role in diagnosing complex conditions and guiding treatment decisions. This review synthesizes existing research, clinical practices, and institutional policies to highlight the current landscape of radiology in Manila.</w:t>
      </w:r>
    </w:p>
    <w:bookmarkStart w:id="20" w:name="X335f87fb0394056c63c1cdcfaaef378d43f2219"/>
    <w:p>
      <w:pPr>
        <w:pStyle w:val="Heading2"/>
      </w:pPr>
      <w:r>
        <w:t xml:space="preserve">Historical Context of Radiology in the Philippines</w:t>
      </w:r>
    </w:p>
    <w:p>
      <w:pPr>
        <w:pStyle w:val="FirstParagraph"/>
      </w:pPr>
      <w:r>
        <w:t xml:space="preserve">The introduction of radiology to the Philippines dates back to the early 20th century, coinciding with the establishment of medical institutions under American colonial rule. The University of the Philippines College of Medicine (UPCM) and other prominent hospitals in Manila were among the first to integrate radiologic imaging into clinical practice. Early practitioners relied on conventional X-ray technology, which laid the foundation for modern diagnostic imaging techniques such as computed tomography (CT), magnetic resonance imaging (MRI), and ultrasound.</w:t>
      </w:r>
    </w:p>
    <w:bookmarkEnd w:id="20"/>
    <w:bookmarkStart w:id="21" w:name="Xfd1bfe26377d3c9d56544ae0736e08b029f150f"/>
    <w:p>
      <w:pPr>
        <w:pStyle w:val="Heading2"/>
      </w:pPr>
      <w:r>
        <w:t xml:space="preserve">Current Landscape of Radiologists in Manila</w:t>
      </w:r>
    </w:p>
    <w:p>
      <w:pPr>
        <w:pStyle w:val="FirstParagraph"/>
      </w:pPr>
      <w:r>
        <w:t xml:space="preserve">In contemporary Manila, radiologists operate within a dynamic healthcare ecosystem that includes tertiary hospitals, private clinics, and academic institutions. The Philippines’ healthcare system is characterized by a mix of public and private sectors, with Manila hosting some of the country’s most advanced medical facilities. According to studies by the Philippine Society of Radiologists (PSR), Manila-based radiologists are increasingly adopting digital imaging technologies and artificial intelligence (AI)-assisted diagnostic tools to improve efficiency and accuracy.</w:t>
      </w:r>
    </w:p>
    <w:bookmarkEnd w:id="21"/>
    <w:bookmarkStart w:id="22" w:name="Xab7bb0450603819bc2757f124da17922d509aa1"/>
    <w:p>
      <w:pPr>
        <w:pStyle w:val="Heading2"/>
      </w:pPr>
      <w:r>
        <w:t xml:space="preserve">Key Challenges Faced by Radiologists in Manila</w:t>
      </w:r>
    </w:p>
    <w:p>
      <w:pPr>
        <w:pStyle w:val="FirstParagraph"/>
      </w:pPr>
      <w:r>
        <w:rPr>
          <w:bCs/>
          <w:b/>
        </w:rPr>
        <w:t xml:space="preserve">Literature Review:</w:t>
      </w:r>
      <w:r>
        <w:t xml:space="preserve"> </w:t>
      </w:r>
      <w:r>
        <w:t xml:space="preserve">Despite advancements, radiologists in Manila face several challenges. One critical issue is the shortage of trained specialists. A 2019 study published in the *Philippine Journal of Medical Specialties* noted that the demand for radiologists outpaces supply, with only 50–60% of hospitals meeting their staffing needs. This shortage is exacerbated by rural-urban migration, as many graduates prefer working in Metro Manila due to better infrastructure and opportunities.</w:t>
      </w:r>
    </w:p>
    <w:p>
      <w:pPr>
        <w:pStyle w:val="BodyText"/>
      </w:pPr>
      <w:r>
        <w:t xml:space="preserve">Another challenge is the high workload. Radiologists in Manila often manage large patient volumes, particularly in tertiary hospitals like the University of the Philippines–Philippine General Hospital (UP-PGH) and St. Luke’s Medical Center. A 2021 survey by the PSR found that 78% of radiologists reported burnout symptoms, citing long hours and pressure to maintain diagnostic accuracy.</w:t>
      </w:r>
    </w:p>
    <w:p>
      <w:pPr>
        <w:pStyle w:val="BodyText"/>
      </w:pPr>
      <w:r>
        <w:t xml:space="preserve">Resource limitations also persist. While Manila has access to cutting-edge technology, smaller hospitals and clinics in the region struggle with outdated equipment and limited budgets for maintenance. This disparity affects the quality of care provided by radiologists across different institutions.</w:t>
      </w:r>
    </w:p>
    <w:bookmarkEnd w:id="22"/>
    <w:bookmarkStart w:id="23" w:name="advancements-in-radiology-practice"/>
    <w:p>
      <w:pPr>
        <w:pStyle w:val="Heading2"/>
      </w:pPr>
      <w:r>
        <w:t xml:space="preserve">Advancements in Radiology Practice</w:t>
      </w:r>
    </w:p>
    <w:p>
      <w:pPr>
        <w:pStyle w:val="FirstParagraph"/>
      </w:pPr>
      <w:r>
        <w:t xml:space="preserve">In recent years, there has been a marked shift toward digital transformation in Manila’s radiology sector. Picture Archiving and Communication Systems (PACS) have streamlined image storage and retrieval, reducing delays in diagnosis. AI integration is another emerging trend. For example, St. Luke’s Medical Center has implemented AI-driven algorithms to assist in detecting abnormalities in mammograms and CT scans, enhancing the efficiency of radiologists.</w:t>
      </w:r>
    </w:p>
    <w:p>
      <w:pPr>
        <w:pStyle w:val="BodyText"/>
      </w:pPr>
      <w:r>
        <w:t xml:space="preserve">Educational institutions such as UPCM and the Ateneo de Manila University have also prioritized training programs focused on emerging technologies. These initiatives aim to equip future radiologists with skills to leverage AI, machine learning, and tele-radiology in their practice.</w:t>
      </w:r>
    </w:p>
    <w:bookmarkEnd w:id="23"/>
    <w:bookmarkStart w:id="24" w:name="tele-radiology-and-access-to-care"/>
    <w:p>
      <w:pPr>
        <w:pStyle w:val="Heading2"/>
      </w:pPr>
      <w:r>
        <w:t xml:space="preserve">Tele-Radiology and Access to Care</w:t>
      </w:r>
    </w:p>
    <w:p>
      <w:pPr>
        <w:pStyle w:val="FirstParagraph"/>
      </w:pPr>
      <w:r>
        <w:rPr>
          <w:bCs/>
          <w:b/>
        </w:rPr>
        <w:t xml:space="preserve">Literature Review:</w:t>
      </w:r>
      <w:r>
        <w:t xml:space="preserve"> </w:t>
      </w:r>
      <w:r>
        <w:t xml:space="preserve">Tele-radiology has emerged as a vital solution for addressing staffing shortages in Manila’s healthcare system. By allowing radiologists to interpret images remotely, this technology enables 24/7 coverage, particularly in emergency departments. A 2020 study published in the *Journal of Philippine Health* highlighted that tele-radiology services in Manila have reduced diagnostic delays by up to 30%, improving patient outcomes.</w:t>
      </w:r>
    </w:p>
    <w:p>
      <w:pPr>
        <w:pStyle w:val="BodyText"/>
      </w:pPr>
      <w:r>
        <w:t xml:space="preserve">However, challenges remain, including cybersecurity risks and the need for standardized protocols across institutions. Radiologists must also navigate ethical considerations related to data privacy and remote decision-making.</w:t>
      </w:r>
    </w:p>
    <w:bookmarkEnd w:id="24"/>
    <w:bookmarkStart w:id="25" w:name="X6e9042b63277721690dbc64f97c0d18666eadcc"/>
    <w:p>
      <w:pPr>
        <w:pStyle w:val="Heading2"/>
      </w:pPr>
      <w:r>
        <w:t xml:space="preserve">The Role of Radiologists in Public Health</w:t>
      </w:r>
    </w:p>
    <w:p>
      <w:pPr>
        <w:pStyle w:val="FirstParagraph"/>
      </w:pPr>
      <w:r>
        <w:t xml:space="preserve">In Manila, radiologists are increasingly involved in public health initiatives. For instance, during the COVID-19 pandemic, they played a critical role in diagnosing cases using chest X-rays and CT scans. Collaborative efforts between the Department of Health (DOH) and private hospitals demonstrated the importance of radiologists in managing public health crises.</w:t>
      </w:r>
    </w:p>
    <w:p>
      <w:pPr>
        <w:pStyle w:val="BodyText"/>
      </w:pPr>
      <w:r>
        <w:t xml:space="preserve">Additionally, radiologists in Manila have contributed to cancer screening programs. Breast and cervical cancer screening campaigns, supported by organizations like the Philippine Cancer Society, rely heavily on radiological imaging for early detection.</w:t>
      </w:r>
    </w:p>
    <w:bookmarkEnd w:id="25"/>
    <w:bookmarkStart w:id="26" w:name="X6380648b512db7ba56070f23b16ea60578f3f1e"/>
    <w:p>
      <w:pPr>
        <w:pStyle w:val="Heading2"/>
      </w:pPr>
      <w:r>
        <w:t xml:space="preserve">Future Directions for Radiology in Manila</w:t>
      </w:r>
    </w:p>
    <w:p>
      <w:pPr>
        <w:pStyle w:val="FirstParagraph"/>
      </w:pPr>
      <w:r>
        <w:rPr>
          <w:bCs/>
          <w:b/>
        </w:rPr>
        <w:t xml:space="preserve">Literature Review:</w:t>
      </w:r>
      <w:r>
        <w:t xml:space="preserve"> </w:t>
      </w:r>
      <w:r>
        <w:t xml:space="preserve">To address existing gaps, stakeholders must prioritize increasing the number of trained radiologists through targeted education and training programs. Expanding tele-radiology networks and investing in AI technologies can further enhance diagnostic accuracy and accessibility. Collaboration between academic institutions, hospitals, and government agencies is essential to ensure equitable distribution of resources across Manila’s healthcare facilities.</w:t>
      </w:r>
    </w:p>
    <w:p>
      <w:pPr>
        <w:pStyle w:val="BodyText"/>
      </w:pPr>
      <w:r>
        <w:t xml:space="preserve">Moreover, research into cost-effective imaging solutions for underserved areas could bridge the gap between urban and rural healthcare access. Radiologists in Manila must also advocate for policy reforms that recognize their critical role in the healthcare system.</w:t>
      </w:r>
    </w:p>
    <w:bookmarkEnd w:id="26"/>
    <w:bookmarkStart w:id="27" w:name="conclusion"/>
    <w:p>
      <w:pPr>
        <w:pStyle w:val="Heading2"/>
      </w:pPr>
      <w:r>
        <w:t xml:space="preserve">Conclusion</w:t>
      </w:r>
    </w:p>
    <w:p>
      <w:pPr>
        <w:pStyle w:val="FirstParagraph"/>
      </w:pPr>
      <w:r>
        <w:t xml:space="preserve">In summary, radiologists in Metro Manila are at the forefront of diagnostic medicine, navigating both opportunities and challenges unique to the Philippine context. Their expertise is vital to advancing patient care, particularly as technology continues to reshape medical practice. By addressing staffing shortages, adopting innovative solutions like AI and tele-radiology, and strengthening public-private partnerships, Manila’s radiologists can lead the way in delivering high-quality healthcare across the Philippines.</w:t>
      </w:r>
    </w:p>
    <w:p>
      <w:pPr>
        <w:pStyle w:val="BodyText"/>
      </w:pPr>
      <w:r>
        <w:rPr>
          <w:bCs/>
          <w:b/>
        </w:rPr>
        <w:t xml:space="preserve">Literature Review:</w:t>
      </w:r>
      <w:r>
        <w:t xml:space="preserve"> </w:t>
      </w:r>
      <w:r>
        <w:t xml:space="preserve">This review underscores the importance of ongoing research and investment in radiology to ensure that Manila remains a hub for medical innovation while addressing systemic inequities in access to care.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the Philippines, Manila</dc:title>
  <dc:creator/>
  <dc:language>en</dc:language>
  <cp:keywords/>
  <dcterms:created xsi:type="dcterms:W3CDTF">2026-07-21T08:47:22Z</dcterms:created>
  <dcterms:modified xsi:type="dcterms:W3CDTF">2026-07-21T08:47:22Z</dcterms:modified>
</cp:coreProperties>
</file>

<file path=docProps/custom.xml><?xml version="1.0" encoding="utf-8"?>
<Properties xmlns="http://schemas.openxmlformats.org/officeDocument/2006/custom-properties" xmlns:vt="http://schemas.openxmlformats.org/officeDocument/2006/docPropsVTypes"/>
</file>