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Radiologists</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bookmarkStart w:id="25" w:name="Xb1d167fb1486d484218d59b419d84a1dc636ee9"/>
    <w:p>
      <w:pPr>
        <w:pStyle w:val="Heading1"/>
      </w:pPr>
      <w:r>
        <w:t xml:space="preserve">Literature Review: Radiologists in South Africa, Cape Town</w:t>
      </w:r>
    </w:p>
    <w:p>
      <w:pPr>
        <w:pStyle w:val="FirstParagraph"/>
      </w:pPr>
      <w:r>
        <w:rPr>
          <w:bCs/>
          <w:b/>
        </w:rPr>
        <w:t xml:space="preserve">Literature Review:</w:t>
      </w:r>
      <w:r>
        <w:t xml:space="preserve"> </w:t>
      </w:r>
      <w:r>
        <w:t xml:space="preserve">This document provides a comprehensive analysis of the role, challenges, and contributions of radiologists in</w:t>
      </w:r>
      <w:r>
        <w:t xml:space="preserve"> </w:t>
      </w:r>
      <w:r>
        <w:rPr>
          <w:bCs/>
          <w:b/>
        </w:rPr>
        <w:t xml:space="preserve">South Africa Cape Town</w:t>
      </w:r>
      <w:r>
        <w:t xml:space="preserve">, with a focus on their impact on healthcare delivery in the region. The review synthesizes existing research to highlight the unique context of radiological practice in Cape Town, emphasizing its significance within South Africa’s broader healthcare landscape.</w:t>
      </w:r>
    </w:p>
    <w:bookmarkStart w:id="20" w:name="X4572cb08df2ba2f2524571ff99bad23b94ba99c"/>
    <w:p>
      <w:pPr>
        <w:pStyle w:val="Heading2"/>
      </w:pPr>
      <w:r>
        <w:t xml:space="preserve">Introduction: The Role of Radiologists in Healthcare Delivery</w:t>
      </w:r>
    </w:p>
    <w:p>
      <w:pPr>
        <w:pStyle w:val="FirstParagraph"/>
      </w:pPr>
      <w:r>
        <w:rPr>
          <w:bCs/>
          <w:b/>
        </w:rPr>
        <w:t xml:space="preserve">Radiologist</w:t>
      </w:r>
      <w:r>
        <w:t xml:space="preserve">s play a critical role in diagnosing and managing medical conditions through imaging technologies such as X-rays, MRI, CT scans, and ultrasound. In</w:t>
      </w:r>
      <w:r>
        <w:t xml:space="preserve"> </w:t>
      </w:r>
      <w:r>
        <w:rPr>
          <w:bCs/>
          <w:b/>
        </w:rPr>
        <w:t xml:space="preserve">South Africa Cape Town</w:t>
      </w:r>
      <w:r>
        <w:t xml:space="preserve">, radiologists are integral to both public and private healthcare systems, serving as key diagnostic decision-makers. Their expertise is vital in addressing the high prevalence of diseases such as tuberculosis (TB), HIV/AIDS-related complications, and non-communicable diseases like cancer. However, the distribution of radiologists across South Africa remains uneven, with urban centers like Cape Town often bearing a higher concentration of specialists compared to rural areas.</w:t>
      </w:r>
    </w:p>
    <w:p>
      <w:pPr>
        <w:pStyle w:val="BodyText"/>
      </w:pPr>
      <w:r>
        <w:t xml:space="preserve">The literature underscores that Cape Town’s healthcare infrastructure is among the most developed in South Africa, hosting institutions such as Groote Schuur Hospital and Tygerberg Academic Hospital. These facilities rely heavily on radiologists to support multidisciplinary teams in providing timely diagnoses. A study by Van der Merwe et al. (2019) notes that Cape Town’s academic hospitals serve as training hubs for radiologists, contributing to the national supply of specialists while also addressing regional healthcare disparities.</w:t>
      </w:r>
    </w:p>
    <w:bookmarkEnd w:id="20"/>
    <w:bookmarkStart w:id="21" w:name="Xe7ff77a4ae4393ae5a6498a7cbd18b12cb81cda"/>
    <w:p>
      <w:pPr>
        <w:pStyle w:val="Heading2"/>
      </w:pPr>
      <w:r>
        <w:t xml:space="preserve">Challenges Facing Radiologists in South Africa Cape Town</w:t>
      </w:r>
    </w:p>
    <w:p>
      <w:pPr>
        <w:pStyle w:val="FirstParagraph"/>
      </w:pPr>
      <w:r>
        <w:t xml:space="preserve">Despite their critical role, radiologists in</w:t>
      </w:r>
      <w:r>
        <w:t xml:space="preserve"> </w:t>
      </w:r>
      <w:r>
        <w:rPr>
          <w:bCs/>
          <w:b/>
        </w:rPr>
        <w:t xml:space="preserve">South Africa Cape Town</w:t>
      </w:r>
      <w:r>
        <w:t xml:space="preserve"> </w:t>
      </w:r>
      <w:r>
        <w:t xml:space="preserve">face unique challenges. One major issue is the shortage of trained professionals. According to the South African Society of Radiologists (SASR), there is a significant gap between the number of radiologists and the demand for imaging services, particularly in public hospitals. This shortage exacerbates long wait times for diagnostic tests and compromises patient outcomes.</w:t>
      </w:r>
    </w:p>
    <w:p>
      <w:pPr>
        <w:pStyle w:val="BodyText"/>
      </w:pPr>
      <w:r>
        <w:t xml:space="preserve">Another challenge is the strain on resources, including outdated equipment and limited access to advanced imaging technologies. A 2021 report by the Department of Health highlights that many public hospitals in Cape Town lack the infrastructure to support high-resolution MRI or CT scanners, forcing patients to rely on private facilities. This disparity raises concerns about equitable healthcare access and underscores the need for investment in public healthcare systems.</w:t>
      </w:r>
    </w:p>
    <w:p>
      <w:pPr>
        <w:pStyle w:val="BodyText"/>
      </w:pPr>
      <w:r>
        <w:t xml:space="preserve">Furthermore, radiologists in Cape Town must navigate the dual burden of treating both communicable and non-communicable diseases. The literature suggests that this duality requires specialized training and adaptability, particularly in managing complex cases such as those involving HIV-related opportunistic infections or trauma from road accidents—a significant issue in the region.</w:t>
      </w:r>
    </w:p>
    <w:bookmarkEnd w:id="21"/>
    <w:bookmarkStart w:id="22" w:name="Xd1ba2be5a28084f609fc1fcb2a99fb9d2e4b3fd"/>
    <w:p>
      <w:pPr>
        <w:pStyle w:val="Heading2"/>
      </w:pPr>
      <w:r>
        <w:t xml:space="preserve">Technological Advancements and Their Impact</w:t>
      </w:r>
    </w:p>
    <w:p>
      <w:pPr>
        <w:pStyle w:val="FirstParagraph"/>
      </w:pPr>
      <w:r>
        <w:t xml:space="preserve">The integration of technology into radiology has transformed diagnostic practices, even in</w:t>
      </w:r>
      <w:r>
        <w:t xml:space="preserve"> </w:t>
      </w:r>
      <w:r>
        <w:rPr>
          <w:bCs/>
          <w:b/>
        </w:rPr>
        <w:t xml:space="preserve">South Africa Cape Town</w:t>
      </w:r>
      <w:r>
        <w:t xml:space="preserve">. Innovations such as artificial intelligence (AI) for image analysis and tele-radiology have improved efficiency and expanded access to specialist expertise. A 2020 study published in the South African Medical Journal (SAMJ) highlights that tele-radiology platforms have enabled radiologists in Cape Town to provide remote support to rural hospitals, reducing diagnostic delays.</w:t>
      </w:r>
    </w:p>
    <w:p>
      <w:pPr>
        <w:pStyle w:val="BodyText"/>
      </w:pPr>
      <w:r>
        <w:t xml:space="preserve">However, the adoption of these technologies is uneven. While private healthcare facilities in Cape Town often invest heavily in cutting-edge equipment, public institutions face funding constraints. This divide raises ethical concerns about the prioritization of resources and the potential for a two-tiered healthcare system where access to advanced diagnostics depends on socioeconomic status.</w:t>
      </w:r>
    </w:p>
    <w:bookmarkEnd w:id="22"/>
    <w:bookmarkStart w:id="23" w:name="X9fa1eef7fc51141d125e8661f3722ae72e5cc93"/>
    <w:p>
      <w:pPr>
        <w:pStyle w:val="Heading2"/>
      </w:pPr>
      <w:r>
        <w:t xml:space="preserve">Workforce Development and Education Initiatives</w:t>
      </w:r>
    </w:p>
    <w:p>
      <w:pPr>
        <w:pStyle w:val="FirstParagraph"/>
      </w:pPr>
      <w:r>
        <w:rPr>
          <w:bCs/>
          <w:b/>
        </w:rPr>
        <w:t xml:space="preserve">South Africa Cape Town</w:t>
      </w:r>
      <w:r>
        <w:t xml:space="preserve"> </w:t>
      </w:r>
      <w:r>
        <w:t xml:space="preserve">has emerged as a key center for radiological education in South Africa. Institutions like the University of Cape Town (UCT) offer postgraduate training programs that produce a significant portion of the country’s radiologists. According to research by Coetzee et al. (2018), UCT’s Department of Radiology is recognized for its innovative curriculum, which emphasizes both clinical and technical skills.</w:t>
      </w:r>
    </w:p>
    <w:p>
      <w:pPr>
        <w:pStyle w:val="BodyText"/>
      </w:pPr>
      <w:r>
        <w:t xml:space="preserve">Despite these efforts, challenges persist in retaining trained professionals within the region. A 2021 survey by the SASR found that many radiologists trained in Cape Town migrate to other countries or private sectors due to better remuneration and working conditions. This brain drain threatens to undermine the capacity of public healthcare systems, which rely heavily on these specialists.</w:t>
      </w:r>
    </w:p>
    <w:p>
      <w:pPr>
        <w:pStyle w:val="BodyText"/>
      </w:pPr>
      <w:r>
        <w:t xml:space="preserve">To address this, local stakeholders have advocated for policies that improve working conditions and incentivize career development within the public sector. Initiatives such as mentorship programs and research collaborations are being explored to retain talent while fostering innovation in radiological practice.</w:t>
      </w:r>
    </w:p>
    <w:bookmarkEnd w:id="23"/>
    <w:bookmarkStart w:id="24" w:name="X86ae137aa05ab311167c1917fdc3c2507b57c2e"/>
    <w:p>
      <w:pPr>
        <w:pStyle w:val="Heading2"/>
      </w:pPr>
      <w:r>
        <w:t xml:space="preserve">Conclusion: The Future of Radiology in South Africa Cape Town</w:t>
      </w:r>
    </w:p>
    <w:p>
      <w:pPr>
        <w:pStyle w:val="FirstParagraph"/>
      </w:pPr>
      <w:r>
        <w:t xml:space="preserve">This</w:t>
      </w:r>
      <w:r>
        <w:t xml:space="preserve"> </w:t>
      </w:r>
      <w:r>
        <w:rPr>
          <w:bCs/>
          <w:b/>
        </w:rPr>
        <w:t xml:space="preserve">Literature Review</w:t>
      </w:r>
      <w:r>
        <w:t xml:space="preserve"> </w:t>
      </w:r>
      <w:r>
        <w:t xml:space="preserve">highlights the pivotal role of</w:t>
      </w:r>
      <w:r>
        <w:t xml:space="preserve"> </w:t>
      </w:r>
      <w:r>
        <w:rPr>
          <w:bCs/>
          <w:b/>
        </w:rPr>
        <w:t xml:space="preserve">Radiologist</w:t>
      </w:r>
      <w:r>
        <w:t xml:space="preserve">s in addressing healthcare challenges within</w:t>
      </w:r>
      <w:r>
        <w:t xml:space="preserve"> </w:t>
      </w:r>
      <w:r>
        <w:rPr>
          <w:bCs/>
          <w:b/>
        </w:rPr>
        <w:t xml:space="preserve">South Africa Cape Town</w:t>
      </w:r>
      <w:r>
        <w:t xml:space="preserve">. While the region benefits from a concentration of expertise and advanced infrastructure, systemic issues such as resource allocation, workforce shortages, and disparities in access to technology remain pressing concerns. Future research should focus on evaluating the long-term impact of tele-radiology, AI integration, and policy interventions aimed at strengthening public healthcare systems.</w:t>
      </w:r>
    </w:p>
    <w:p>
      <w:pPr>
        <w:pStyle w:val="BodyText"/>
      </w:pPr>
      <w:r>
        <w:t xml:space="preserve">As South Africa continues to grapple with health inequities and the rising burden of disease, the role of radiologists in Cape Town will remain central to achieving equitable and effective healthcare delivery. Strengthening training programs, investing in infrastructure, and promoting interdisciplinary collaboration are essential steps toward this goal.</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Radiologists in South Africa Cape Town</dc:title>
  <dc:creator/>
  <dc:language>en</dc:language>
  <cp:keywords/>
  <dcterms:created xsi:type="dcterms:W3CDTF">2026-07-24T16:20:09Z</dcterms:created>
  <dcterms:modified xsi:type="dcterms:W3CDTF">2026-07-24T16:20:09Z</dcterms:modified>
</cp:coreProperties>
</file>

<file path=docProps/custom.xml><?xml version="1.0" encoding="utf-8"?>
<Properties xmlns="http://schemas.openxmlformats.org/officeDocument/2006/custom-properties" xmlns:vt="http://schemas.openxmlformats.org/officeDocument/2006/docPropsVTypes"/>
</file>