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1cfa2e051a7fdff08f95755df601706e65e1cb"/>
    <w:p>
      <w:pPr>
        <w:pStyle w:val="Heading1"/>
      </w:pPr>
      <w:r>
        <w:t xml:space="preserve">Literature Review: The Role of Radiologists in Tanzania Dar es Salaam</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Radiologists</w:t>
      </w:r>
      <w:r>
        <w:t xml:space="preserve"> </w:t>
      </w:r>
      <w:r>
        <w:t xml:space="preserve">in</w:t>
      </w:r>
      <w:r>
        <w:t xml:space="preserve"> </w:t>
      </w:r>
      <w:r>
        <w:rPr>
          <w:bCs/>
          <w:b/>
        </w:rPr>
        <w:t xml:space="preserve">Tanzania Dar es Salaam</w:t>
      </w:r>
      <w:r>
        <w:t xml:space="preserve"> </w:t>
      </w:r>
      <w:r>
        <w:t xml:space="preserve">is critical for understanding the challenges, opportunities, and contributions of this specialized medical field to public health. Radiologists are pivotal in diagnosing diseases through imaging technologies such as X-rays, magnetic resonance imaging (MRI), and computed tomography (CT). In Tanzania’s urban center—Dar es Salaam—the demand for radiological services is growing due to increasing population, urbanization, and rising prevalence of non-communicable diseases. This review synthesizes existing knowledge on the state of radiology in the region, focusing on its importance to healthcare delivery, current limitations, and pathways for improvement.</w:t>
      </w:r>
    </w:p>
    <w:bookmarkEnd w:id="20"/>
    <w:bookmarkStart w:id="21" w:name="Xbb454753a649d49e36a6829404ebfa46e4ae81c"/>
    <w:p>
      <w:pPr>
        <w:pStyle w:val="Heading2"/>
      </w:pPr>
      <w:r>
        <w:t xml:space="preserve">Current Status of Radiology in Tanzania Dar es Salaam</w:t>
      </w:r>
    </w:p>
    <w:p>
      <w:pPr>
        <w:pStyle w:val="FirstParagraph"/>
      </w:pPr>
      <w:r>
        <w:t xml:space="preserve">Dar es Salaam, as Tanzania’s economic and administrative hub, hosts a concentration of tertiary healthcare facilities such as the National Institute for Medical Research (NIMR), Muhimbili National Hospital (MNH), and private clinics. These institutions rely on radiologists to provide accurate diagnoses, which are essential for effective treatment planning. However, data from the Tanzania Ministry of Health reveals a significant gap between demand and supply of qualified radiologists in the region. For instance, a 2021 study by Muhimbili University College of Health Sciences (MUHAS) noted that Tanzania has only 0.4 radiologists per 100,000 people, far below the WHO-recommended ratio of at least one radiologist per 5,576 population. This shortage is particularly acute in urban areas like Dar es Salaam, where diagnostic imaging requests have surged due to increased patient referrals from surrounding regions.</w:t>
      </w:r>
    </w:p>
    <w:p>
      <w:pPr>
        <w:pStyle w:val="BodyText"/>
      </w:pPr>
      <w:r>
        <w:t xml:space="preserve">Moreover, radiologists in Dar es Salaam often operate with limited resources. A 2020 report by the Tanzania Medical Practitioners and Dentists Council highlighted that many hospitals lack state-of-the-art equipment for advanced imaging, relying instead on outdated X-ray machines or importing services from private clinics. This scarcity of infrastructure hampers the ability of radiologists to deliver timely and precise diagnoses, especially in critical cases such as cancer detection or trauma assessments.</w:t>
      </w:r>
    </w:p>
    <w:bookmarkEnd w:id="21"/>
    <w:bookmarkStart w:id="22" w:name="X1a480a92a210ef8df83753dceb34904d7e5bd29"/>
    <w:p>
      <w:pPr>
        <w:pStyle w:val="Heading2"/>
      </w:pPr>
      <w:r>
        <w:t xml:space="preserve">Challenges Faced by Radiologists in Tanzania Dar es Salaam</w:t>
      </w:r>
    </w:p>
    <w:p>
      <w:pPr>
        <w:pStyle w:val="FirstParagraph"/>
      </w:pPr>
      <w:r>
        <w:t xml:space="preserve">The challenges confronting</w:t>
      </w:r>
      <w:r>
        <w:t xml:space="preserve"> </w:t>
      </w:r>
      <w:r>
        <w:rPr>
          <w:bCs/>
          <w:b/>
        </w:rPr>
        <w:t xml:space="preserve">Radiologists</w:t>
      </w:r>
      <w:r>
        <w:t xml:space="preserve"> </w:t>
      </w:r>
      <w:r>
        <w:t xml:space="preserve">in</w:t>
      </w:r>
      <w:r>
        <w:t xml:space="preserve"> </w:t>
      </w:r>
      <w:r>
        <w:rPr>
          <w:bCs/>
          <w:b/>
        </w:rPr>
        <w:t xml:space="preserve">Tanzania Dar es Salaam</w:t>
      </w:r>
      <w:r>
        <w:t xml:space="preserve"> </w:t>
      </w:r>
      <w:r>
        <w:t xml:space="preserve">are multifaceted, encompassing training, infrastructure, and systemic issues. First, the pipeline for radiology education in Tanzania is limited. While MUHAS offers postgraduate training in radiology, the program’s capacity is constrained by financial and logistical barriers. According to a 2019 study published in the</w:t>
      </w:r>
      <w:r>
        <w:t xml:space="preserve"> </w:t>
      </w:r>
      <w:r>
        <w:rPr>
          <w:iCs/>
          <w:i/>
        </w:rPr>
        <w:t xml:space="preserve">African Journal of Radiology</w:t>
      </w:r>
      <w:r>
        <w:t xml:space="preserve">, only 15% of Tanzanian medical graduates pursue radiology specialization, citing long training periods (typically five years) and low salaries as deterrents. This shortage perpetuates the cycle of understaffing in public hospitals.</w:t>
      </w:r>
    </w:p>
    <w:p>
      <w:pPr>
        <w:pStyle w:val="BodyText"/>
      </w:pPr>
      <w:r>
        <w:t xml:space="preserve">Second, infrastructure deficits hinder the work of radiologists. Many facilities lack reliable electricity or internet connectivity to operate modern imaging equipment or access digital health records. A 2022 survey by the Tanzania Health Research Consortium found that 68% of Dar es Salaam-based radiology departments reported frequent machine breakdowns due to poor maintenance and inadequate funding for repairs. Additionally, the high cost of consumables and equipment limits the frequency of imaging services, particularly for low-income patients.</w:t>
      </w:r>
    </w:p>
    <w:p>
      <w:pPr>
        <w:pStyle w:val="BodyText"/>
      </w:pPr>
      <w:r>
        <w:t xml:space="preserve">A third challenge is the brain drain of skilled professionals. Several radiologists trained in Tanzania migrate abroad for better opportunities, exacerbating staffing shortages. A 2023 report by the Tanzanian Medical Association indicated that over 30% of radiologists trained at MUHAS within the past decade have left the country, citing insufficient remuneration and lack of career advancement as primary reasons.</w:t>
      </w:r>
    </w:p>
    <w:bookmarkEnd w:id="22"/>
    <w:bookmarkStart w:id="23" w:name="X692c2816b7466b9bf001630b6718b025f90bc54"/>
    <w:p>
      <w:pPr>
        <w:pStyle w:val="Heading2"/>
      </w:pPr>
      <w:r>
        <w:t xml:space="preserve">Available Resources and Training Institutions</w:t>
      </w:r>
    </w:p>
    <w:p>
      <w:pPr>
        <w:pStyle w:val="FirstParagraph"/>
      </w:pPr>
      <w:r>
        <w:t xml:space="preserve">Despite these challenges, efforts are underway to strengthen radiology capacity in</w:t>
      </w:r>
      <w:r>
        <w:t xml:space="preserve"> </w:t>
      </w:r>
      <w:r>
        <w:rPr>
          <w:bCs/>
          <w:b/>
        </w:rPr>
        <w:t xml:space="preserve">Tanzania Dar es Salaam</w:t>
      </w:r>
      <w:r>
        <w:t xml:space="preserve">. MUHAS remains the primary institution offering radiology training, supported by partnerships with international organizations such as the World Health Organization (WHO) and non-governmental bodies like Médecins Sans Frontières (MSF). These collaborations have introduced short-term training modules on digital imaging techniques and tele-radiology to bridge knowledge gaps.</w:t>
      </w:r>
    </w:p>
    <w:p>
      <w:pPr>
        <w:pStyle w:val="BodyText"/>
      </w:pPr>
      <w:r>
        <w:t xml:space="preserve">Private sector initiatives are also emerging. For example, the Dar es Salaam-based Radiology Clinics Limited has invested in modern MRI and CT scanners, offering specialized services to both public and private patients. However, these resources are often inaccessible to underprivileged populations due to high costs.</w:t>
      </w:r>
    </w:p>
    <w:bookmarkEnd w:id="23"/>
    <w:bookmarkStart w:id="24" w:name="X52341ae3fef42bd5a89b4f74e9c01afc55abaa9"/>
    <w:p>
      <w:pPr>
        <w:pStyle w:val="Heading2"/>
      </w:pPr>
      <w:r>
        <w:t xml:space="preserve">Impact of Radiologists on Healthcare Delivery in Tanzania Dar es Salaam</w:t>
      </w:r>
    </w:p>
    <w:p>
      <w:pPr>
        <w:pStyle w:val="FirstParagraph"/>
      </w:pPr>
      <w:r>
        <w:t xml:space="preserve">The contributions of</w:t>
      </w:r>
      <w:r>
        <w:t xml:space="preserve"> </w:t>
      </w:r>
      <w:r>
        <w:rPr>
          <w:bCs/>
          <w:b/>
        </w:rPr>
        <w:t xml:space="preserve">Radiologists</w:t>
      </w:r>
      <w:r>
        <w:t xml:space="preserve"> </w:t>
      </w:r>
      <w:r>
        <w:t xml:space="preserve">in</w:t>
      </w:r>
      <w:r>
        <w:t xml:space="preserve"> </w:t>
      </w:r>
      <w:r>
        <w:rPr>
          <w:bCs/>
          <w:b/>
        </w:rPr>
        <w:t xml:space="preserve">Tanzania Dar es Salaam</w:t>
      </w:r>
      <w:r>
        <w:t xml:space="preserve"> </w:t>
      </w:r>
      <w:r>
        <w:t xml:space="preserve">are vital for reducing diagnostic delays and improving patient outcomes. A case study from MNH demonstrated that the introduction of a dedicated radiology department reduced the time required for stroke diagnosis from 72 hours to 12 hours, significantly improving recovery rates. Similarly, breast cancer screening programs in Dar es Salaam have relied on radiologists to detect malignancies at early stages, aligning with national efforts to combat non-communicable diseases.</w:t>
      </w:r>
    </w:p>
    <w:p>
      <w:pPr>
        <w:pStyle w:val="BodyText"/>
      </w:pPr>
      <w:r>
        <w:t xml:space="preserve">However, the sector’s limitations persist. A 2021 analysis by the Tanzania National Bureau of Statistics found that 45% of patients in Dar es Salaam reported delays in receiving radiology reports due to understaffing and inefficient workflows. Such delays can lead to misdiagnoses or worsened health outcomes, underscoring the urgent need for systemic reforms.</w:t>
      </w:r>
    </w:p>
    <w:bookmarkEnd w:id="24"/>
    <w:bookmarkStart w:id="25" w:name="future-directions-and-recommendations"/>
    <w:p>
      <w:pPr>
        <w:pStyle w:val="Heading2"/>
      </w:pPr>
      <w:r>
        <w:t xml:space="preserve">Future Directions and Recommendations</w:t>
      </w:r>
    </w:p>
    <w:p>
      <w:pPr>
        <w:pStyle w:val="FirstParagraph"/>
      </w:pPr>
      <w:r>
        <w:t xml:space="preserve">To address these challenges, stakeholders must prioritize several interventions. First, expanding radiology training programs at MUHAS and other institutions could help meet the rising demand for specialists. Second, public-private partnerships should be incentivized to upgrade diagnostic equipment and ensure equitable access to services. Third, the government must allocate more funding for maintenance and research in radiology to retain talent and improve service quality.</w:t>
      </w:r>
    </w:p>
    <w:p>
      <w:pPr>
        <w:pStyle w:val="BodyText"/>
      </w:pPr>
      <w:r>
        <w:t xml:space="preserve">Tele-radiology is another promising avenue. By leveraging digital platforms, radiologists in Dar es Salaam could collaborate with colleagues abroad or rural clinics to provide remote consultations. This would alleviate staffing shortages while expanding healthcare coverage across Tanzania.</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Radiologists</w:t>
      </w:r>
      <w:r>
        <w:t xml:space="preserve"> </w:t>
      </w:r>
      <w:r>
        <w:t xml:space="preserve">in enhancing healthcare delivery in</w:t>
      </w:r>
      <w:r>
        <w:t xml:space="preserve"> </w:t>
      </w:r>
      <w:r>
        <w:rPr>
          <w:bCs/>
          <w:b/>
        </w:rPr>
        <w:t xml:space="preserve">Tanzania Dar es Salaam</w:t>
      </w:r>
      <w:r>
        <w:t xml:space="preserve">. While the region has made strides in addressing radiology challenges, persistent gaps in staffing, infrastructure, and funding require urgent attention. Future research should explore innovative solutions such as tele-radiology and community-based training programs to ensure that radiological services meet the needs of Tanzania’s growing population. By investing in this specialty, Dar es Salaam can emerge as a regional hub for high-quality diagnostic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2026-07-24T13:43:04Z</dcterms:created>
  <dcterms:modified xsi:type="dcterms:W3CDTF">2026-07-24T13:43:04Z</dcterms:modified>
</cp:coreProperties>
</file>

<file path=docProps/custom.xml><?xml version="1.0" encoding="utf-8"?>
<Properties xmlns="http://schemas.openxmlformats.org/officeDocument/2006/custom-properties" xmlns:vt="http://schemas.openxmlformats.org/officeDocument/2006/docPropsVTypes"/>
</file>