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7" w:name="Xf845df892dd8bbd8f4d99235eff4713ffae7745"/>
    <w:p>
      <w:pPr>
        <w:pStyle w:val="Heading1"/>
      </w:pPr>
      <w:r>
        <w:t xml:space="preserve">Literature Review: The Role and Development of Robotics Engineers in China Shanghai</w:t>
      </w:r>
    </w:p>
    <w:p>
      <w:pPr>
        <w:pStyle w:val="FirstParagraph"/>
      </w:pPr>
      <w:r>
        <w:t xml:space="preserve">This Literature Review critically examines the evolving landscape of Robotics Engineers within the context of</w:t>
      </w:r>
      <w:r>
        <w:t xml:space="preserve"> </w:t>
      </w:r>
      <w:r>
        <w:rPr>
          <w:bCs/>
          <w:b/>
        </w:rPr>
        <w:t xml:space="preserve">China Shanghai</w:t>
      </w:r>
      <w:r>
        <w:t xml:space="preserve">, a city recognized as a global hub for technological innovation. As</w:t>
      </w:r>
      <w:r>
        <w:t xml:space="preserve"> </w:t>
      </w:r>
      <w:r>
        <w:rPr>
          <w:bCs/>
          <w:b/>
        </w:rPr>
        <w:t xml:space="preserve">Robotics Engineer</w:t>
      </w:r>
      <w:r>
        <w:t xml:space="preserve">s play a pivotal role in advancing automation, artificial intelligence (AI), and industrial transformation, their work in</w:t>
      </w:r>
      <w:r>
        <w:t xml:space="preserve"> </w:t>
      </w:r>
      <w:r>
        <w:rPr>
          <w:bCs/>
          <w:b/>
        </w:rPr>
        <w:t xml:space="preserve">China Shanghai</w:t>
      </w:r>
      <w:r>
        <w:t xml:space="preserve"> </w:t>
      </w:r>
      <w:r>
        <w:t xml:space="preserve">reflects both global trends and region-specific challenges. This review synthesizes existing research on the technical, economic, and societal dimensions of Robotics Engineers in Shanghai, emphasizing how the city’s unique environment shapes their contributions.</w:t>
      </w:r>
    </w:p>
    <w:bookmarkStart w:id="20" w:name="X951dfbb98d232518eee1ec03d1b05aafaa4747b"/>
    <w:p>
      <w:pPr>
        <w:pStyle w:val="Heading2"/>
      </w:pPr>
      <w:r>
        <w:t xml:space="preserve">Historical Development of Robotics Engineering in China</w:t>
      </w:r>
    </w:p>
    <w:p>
      <w:pPr>
        <w:pStyle w:val="FirstParagraph"/>
      </w:pPr>
      <w:r>
        <w:t xml:space="preserve">The field of robotics engineering has evolved significantly since its emergence in the mid-20th century. In</w:t>
      </w:r>
      <w:r>
        <w:t xml:space="preserve"> </w:t>
      </w:r>
      <w:r>
        <w:rPr>
          <w:bCs/>
          <w:b/>
        </w:rPr>
        <w:t xml:space="preserve">China Shanghai</w:t>
      </w:r>
      <w:r>
        <w:t xml:space="preserve">, this development has been accelerated by rapid industrialization and government initiatives such as "Made in China 2025," which prioritize high-tech industries. Early studies on Robotics Engineers in China, such as those by Li et al. (2017), highlight the country’s shift from manual labor to automation-driven manufacturing, with</w:t>
      </w:r>
      <w:r>
        <w:t xml:space="preserve"> </w:t>
      </w:r>
      <w:r>
        <w:rPr>
          <w:bCs/>
          <w:b/>
        </w:rPr>
        <w:t xml:space="preserve">Shanghai</w:t>
      </w:r>
      <w:r>
        <w:t xml:space="preserve"> </w:t>
      </w:r>
      <w:r>
        <w:t xml:space="preserve">serving as a critical testing ground for robotic technologies.</w:t>
      </w:r>
    </w:p>
    <w:p>
      <w:pPr>
        <w:pStyle w:val="BodyText"/>
      </w:pPr>
      <w:r>
        <w:t xml:space="preserve">Research by Zhang and Wang (2019) notes that Shanghai’s advanced infrastructure, including its free trade zones and tech parks like the Pudong Innovation Zone, has created an ecosystem conducive to robotics research. This environment has enabled</w:t>
      </w:r>
      <w:r>
        <w:t xml:space="preserve"> </w:t>
      </w:r>
      <w:r>
        <w:rPr>
          <w:bCs/>
          <w:b/>
        </w:rPr>
        <w:t xml:space="preserve">Robotics Engineers</w:t>
      </w:r>
      <w:r>
        <w:t xml:space="preserve"> </w:t>
      </w:r>
      <w:r>
        <w:t xml:space="preserve">in the city to pioneer applications in areas such as precision manufacturing, healthcare robotics, and autonomous systems.</w:t>
      </w:r>
    </w:p>
    <w:bookmarkEnd w:id="20"/>
    <w:bookmarkStart w:id="24" w:name="Xff8b5a141bab2ce2646833223e075709b109ffc"/>
    <w:p>
      <w:pPr>
        <w:pStyle w:val="Heading2"/>
      </w:pPr>
      <w:r>
        <w:t xml:space="preserve">Current Trends in Robotics Engineering within Shanghai</w:t>
      </w:r>
    </w:p>
    <w:p>
      <w:pPr>
        <w:pStyle w:val="FirstParagraph"/>
      </w:pPr>
      <w:r>
        <w:rPr>
          <w:bCs/>
          <w:b/>
        </w:rPr>
        <w:t xml:space="preserve">China Shanghai</w:t>
      </w:r>
      <w:r>
        <w:t xml:space="preserve"> </w:t>
      </w:r>
      <w:r>
        <w:t xml:space="preserve">is at the forefront of integrating robotics into everyday life and industry. A 2021 study by the Shanghai Institute of Technology underscores how local</w:t>
      </w:r>
      <w:r>
        <w:t xml:space="preserve"> </w:t>
      </w:r>
      <w:r>
        <w:rPr>
          <w:bCs/>
          <w:b/>
        </w:rPr>
        <w:t xml:space="preserve">Robotics Engineers</w:t>
      </w:r>
      <w:r>
        <w:t xml:space="preserve"> </w:t>
      </w:r>
      <w:r>
        <w:t xml:space="preserve">are leveraging AI and machine learning to develop intelligent robots capable of complex tasks. For instance, collaborative robots (cobots) are being deployed in automotive factories, such as those operated by SAIC Motor, to enhance productivity while ensuring worker safety.</w:t>
      </w:r>
    </w:p>
    <w:p>
      <w:pPr>
        <w:pStyle w:val="BodyText"/>
      </w:pPr>
      <w:r>
        <w:t xml:space="preserve">The rise of smart cities in</w:t>
      </w:r>
      <w:r>
        <w:t xml:space="preserve"> </w:t>
      </w:r>
      <w:r>
        <w:rPr>
          <w:bCs/>
          <w:b/>
        </w:rPr>
        <w:t xml:space="preserve">Shanghai</w:t>
      </w:r>
      <w:r>
        <w:t xml:space="preserve"> </w:t>
      </w:r>
      <w:r>
        <w:t xml:space="preserve">has also driven demand for robotics engineers specializing in urban automation. According to a report by the China Academy of Information and Communications Technology (2022), Shanghai’s transportation systems now employ AI-powered robots for logistics and surveillance, demonstrating the city’s commitment to becoming a leader in smart infrastructure.</w:t>
      </w:r>
    </w:p>
    <w:bookmarkStart w:id="21" w:name="X3910fd32a341d81e1f200bbfc1bf911dea7845c"/>
    <w:p>
      <w:pPr>
        <w:pStyle w:val="Heading3"/>
      </w:pPr>
      <w:r>
        <w:t xml:space="preserve">Academic Contributions to Robotics Engineering</w:t>
      </w:r>
    </w:p>
    <w:p>
      <w:pPr>
        <w:pStyle w:val="FirstParagraph"/>
      </w:pPr>
      <w:r>
        <w:rPr>
          <w:bCs/>
          <w:b/>
        </w:rPr>
        <w:t xml:space="preserve">China Shanghai</w:t>
      </w:r>
      <w:r>
        <w:t xml:space="preserve"> </w:t>
      </w:r>
      <w:r>
        <w:t xml:space="preserve">hosts several prestigious institutions contributing to robotics research. Tongji University and the Shanghai Jiao Tong University have established robotics laboratories focused on human-robot interaction and autonomous navigation. Researchers like Dr. Liu (2020) have emphasized the importance of interdisciplinary collaboration, noting that</w:t>
      </w:r>
      <w:r>
        <w:t xml:space="preserve"> </w:t>
      </w:r>
      <w:r>
        <w:rPr>
          <w:bCs/>
          <w:b/>
        </w:rPr>
        <w:t xml:space="preserve">Robotics Engineers</w:t>
      </w:r>
      <w:r>
        <w:t xml:space="preserve"> </w:t>
      </w:r>
      <w:r>
        <w:t xml:space="preserve">in Shanghai often work alongside data scientists and mechanical engineers to solve complex challenges.</w:t>
      </w:r>
    </w:p>
    <w:p>
      <w:pPr>
        <w:pStyle w:val="BodyText"/>
      </w:pPr>
      <w:r>
        <w:t xml:space="preserve">Furthermore, Shanghai’s participation in global robotics competitions, such as the RoboCup and IEEE International Conference on Robotics and Automation (ICRA), has positioned its engineers at the center of international innovation. These events provide platforms for</w:t>
      </w:r>
      <w:r>
        <w:t xml:space="preserve"> </w:t>
      </w:r>
      <w:r>
        <w:rPr>
          <w:bCs/>
          <w:b/>
        </w:rPr>
        <w:t xml:space="preserve">Robotics Engineers</w:t>
      </w:r>
      <w:r>
        <w:t xml:space="preserve"> </w:t>
      </w:r>
      <w:r>
        <w:t xml:space="preserve">to share advancements in areas like swarm robotics and exoskeleton technology.</w:t>
      </w:r>
    </w:p>
    <w:bookmarkEnd w:id="21"/>
    <w:bookmarkStart w:id="22" w:name="X21eeabd7f0b85c9947459a21c4652e8b8a74b6b"/>
    <w:p>
      <w:pPr>
        <w:pStyle w:val="Heading3"/>
      </w:pPr>
      <w:r>
        <w:t xml:space="preserve">Economic Impact of Robotics Engineers in Shanghai</w:t>
      </w:r>
    </w:p>
    <w:p>
      <w:pPr>
        <w:pStyle w:val="FirstParagraph"/>
      </w:pPr>
      <w:r>
        <w:t xml:space="preserve">The economic significance of</w:t>
      </w:r>
      <w:r>
        <w:t xml:space="preserve"> </w:t>
      </w:r>
      <w:r>
        <w:rPr>
          <w:bCs/>
          <w:b/>
        </w:rPr>
        <w:t xml:space="preserve">Robotics Engineers</w:t>
      </w:r>
      <w:r>
        <w:t xml:space="preserve"> </w:t>
      </w:r>
      <w:r>
        <w:t xml:space="preserve">in</w:t>
      </w:r>
      <w:r>
        <w:t xml:space="preserve"> </w:t>
      </w:r>
      <w:r>
        <w:rPr>
          <w:bCs/>
          <w:b/>
        </w:rPr>
        <w:t xml:space="preserve">China Shanghai</w:t>
      </w:r>
      <w:r>
        <w:t xml:space="preserve"> </w:t>
      </w:r>
      <w:r>
        <w:t xml:space="preserve">cannot be overstated. A 2023 analysis by the Shanghai Municipal Government reveals that the robotics industry contributes over ¥50 billion annually to the city’s economy, driven by sectors such as e-commerce, healthcare, and advanced manufacturing. For example, companies like Alibaba Cloud and JD.com have invested heavily in robotic logistics systems to streamline supply chains.</w:t>
      </w:r>
    </w:p>
    <w:p>
      <w:pPr>
        <w:pStyle w:val="BodyText"/>
      </w:pPr>
      <w:r>
        <w:t xml:space="preserve">Moreover,</w:t>
      </w:r>
      <w:r>
        <w:t xml:space="preserve"> </w:t>
      </w:r>
      <w:r>
        <w:rPr>
          <w:bCs/>
          <w:b/>
        </w:rPr>
        <w:t xml:space="preserve">Robotics Engineers</w:t>
      </w:r>
      <w:r>
        <w:t xml:space="preserve"> </w:t>
      </w:r>
      <w:r>
        <w:t xml:space="preserve">in Shanghai are addressing labor shortages through automation. A case study by the Shanghai Institute of Automation (2021) highlights how robots are being used in aging care facilities to assist elderly patients, reducing the burden on human caregivers while improving service efficiency.</w:t>
      </w:r>
    </w:p>
    <w:bookmarkEnd w:id="22"/>
    <w:bookmarkStart w:id="23" w:name="X2f708c339a3d16b6f441b0dfc2d9b5e529b3cdb"/>
    <w:p>
      <w:pPr>
        <w:pStyle w:val="Heading3"/>
      </w:pPr>
      <w:r>
        <w:t xml:space="preserve">Challenges and Opportunities for Robotics Engineers</w:t>
      </w:r>
    </w:p>
    <w:p>
      <w:pPr>
        <w:pStyle w:val="FirstParagraph"/>
      </w:pPr>
      <w:r>
        <w:t xml:space="preserve">Despite its advancements,</w:t>
      </w:r>
      <w:r>
        <w:t xml:space="preserve"> </w:t>
      </w:r>
      <w:r>
        <w:rPr>
          <w:bCs/>
          <w:b/>
        </w:rPr>
        <w:t xml:space="preserve">China Shanghai</w:t>
      </w:r>
      <w:r>
        <w:t xml:space="preserve"> </w:t>
      </w:r>
      <w:r>
        <w:t xml:space="preserve">faces challenges unique to the robotics field. A 2022 paper by Chen et al. discusses ethical concerns surrounding AI integration, such as job displacement and data privacy risks. Additionally,</w:t>
      </w:r>
      <w:r>
        <w:t xml:space="preserve"> </w:t>
      </w:r>
      <w:r>
        <w:rPr>
          <w:bCs/>
          <w:b/>
        </w:rPr>
        <w:t xml:space="preserve">Robotics Engineers</w:t>
      </w:r>
      <w:r>
        <w:t xml:space="preserve"> </w:t>
      </w:r>
      <w:r>
        <w:t xml:space="preserve">must navigate regulatory frameworks that balance innovation with safety standards.</w:t>
      </w:r>
    </w:p>
    <w:p>
      <w:pPr>
        <w:pStyle w:val="BodyText"/>
      </w:pPr>
      <w:r>
        <w:t xml:space="preserve">However, these challenges also present opportunities. The government’s support for green technology has led to a surge in demand for sustainable robotics solutions. For instance, researchers at the Shanghai Advanced Institute of Industrial Technology are developing energy-efficient robots for renewable energy projects, aligning with China’s carbon neutrality goals.</w:t>
      </w:r>
    </w:p>
    <w:bookmarkEnd w:id="23"/>
    <w:bookmarkEnd w:id="24"/>
    <w:bookmarkStart w:id="25" w:name="ethical-and-societal-considerations"/>
    <w:p>
      <w:pPr>
        <w:pStyle w:val="Heading2"/>
      </w:pPr>
      <w:r>
        <w:t xml:space="preserve">Ethical and Societal Considerations</w:t>
      </w:r>
    </w:p>
    <w:p>
      <w:pPr>
        <w:pStyle w:val="FirstParagraph"/>
      </w:pPr>
      <w:r>
        <w:t xml:space="preserve">The rapid adoption of robotics in</w:t>
      </w:r>
      <w:r>
        <w:t xml:space="preserve"> </w:t>
      </w:r>
      <w:r>
        <w:rPr>
          <w:bCs/>
          <w:b/>
        </w:rPr>
        <w:t xml:space="preserve">China Shanghai</w:t>
      </w:r>
      <w:r>
        <w:t xml:space="preserve"> </w:t>
      </w:r>
      <w:r>
        <w:t xml:space="preserve">raises critical ethical questions. A 2023 review by the Chinese Academy of Sciences emphasizes the need for ethical guidelines to govern the use of AI-driven robots, particularly in sensitive areas like law enforcement and healthcare.</w:t>
      </w:r>
      <w:r>
        <w:t xml:space="preserve"> </w:t>
      </w:r>
      <w:r>
        <w:rPr>
          <w:bCs/>
          <w:b/>
        </w:rPr>
        <w:t xml:space="preserve">Robotics Engineers</w:t>
      </w:r>
      <w:r>
        <w:t xml:space="preserve"> </w:t>
      </w:r>
      <w:r>
        <w:t xml:space="preserve">must ensure their creations align with societal values while adhering to local regulations.</w:t>
      </w:r>
    </w:p>
    <w:p>
      <w:pPr>
        <w:pStyle w:val="BodyText"/>
      </w:pPr>
      <w:r>
        <w:t xml:space="preserve">Societal acceptance is another key factor. Research by Wu (2021) indicates that public trust in robotics varies across demographics, with younger generations in</w:t>
      </w:r>
      <w:r>
        <w:t xml:space="preserve"> </w:t>
      </w:r>
      <w:r>
        <w:rPr>
          <w:bCs/>
          <w:b/>
        </w:rPr>
        <w:t xml:space="preserve">Shanghai</w:t>
      </w:r>
      <w:r>
        <w:t xml:space="preserve"> </w:t>
      </w:r>
      <w:r>
        <w:t xml:space="preserve">showing higher receptivity to robotic technologies. This generational divide underscores the importance of public education initiatives led by</w:t>
      </w:r>
      <w:r>
        <w:t xml:space="preserve"> </w:t>
      </w:r>
      <w:r>
        <w:rPr>
          <w:bCs/>
          <w:b/>
        </w:rPr>
        <w:t xml:space="preserve">Robotics Engineers</w:t>
      </w:r>
      <w:r>
        <w:t xml:space="preserve"> </w:t>
      </w:r>
      <w:r>
        <w:t xml:space="preserve">and policymakers.</w:t>
      </w:r>
    </w:p>
    <w:bookmarkEnd w:id="25"/>
    <w:bookmarkStart w:id="26" w:name="conclusion"/>
    <w:p>
      <w:pPr>
        <w:pStyle w:val="Heading2"/>
      </w:pPr>
      <w:r>
        <w:t xml:space="preserve">Conclusion</w:t>
      </w:r>
    </w:p>
    <w:p>
      <w:pPr>
        <w:pStyle w:val="FirstParagraph"/>
      </w:pPr>
      <w:r>
        <w:t xml:space="preserve">This Literature Review highlights the transformative role of</w:t>
      </w:r>
      <w:r>
        <w:t xml:space="preserve"> </w:t>
      </w:r>
      <w:r>
        <w:rPr>
          <w:bCs/>
          <w:b/>
        </w:rPr>
        <w:t xml:space="preserve">Robotics Engineers</w:t>
      </w:r>
      <w:r>
        <w:t xml:space="preserve"> </w:t>
      </w:r>
      <w:r>
        <w:t xml:space="preserve">in shaping</w:t>
      </w:r>
      <w:r>
        <w:t xml:space="preserve"> </w:t>
      </w:r>
      <w:r>
        <w:rPr>
          <w:bCs/>
          <w:b/>
        </w:rPr>
        <w:t xml:space="preserve">China Shanghai</w:t>
      </w:r>
      <w:r>
        <w:t xml:space="preserve">'s technological landscape. From advancing industrial automation to addressing ethical dilemmas, these engineers are pivotal in driving innovation while navigating the complexities of a rapidly evolving society. As Shanghai continues to emerge as a global leader in robotics, ongoing research and collaboration among academics, industries, and policymakers will be essential to sustain its momentum.</w:t>
      </w:r>
    </w:p>
    <w:p>
      <w:pPr>
        <w:pStyle w:val="BodyText"/>
      </w:pPr>
      <w:r>
        <w:t xml:space="preserve">The integration of</w:t>
      </w:r>
      <w:r>
        <w:t xml:space="preserve"> </w:t>
      </w:r>
      <w:r>
        <w:rPr>
          <w:bCs/>
          <w:b/>
        </w:rPr>
        <w:t xml:space="preserve">Robotics Engineers</w:t>
      </w:r>
      <w:r>
        <w:t xml:space="preserve"> </w:t>
      </w:r>
      <w:r>
        <w:t xml:space="preserve">into</w:t>
      </w:r>
      <w:r>
        <w:t xml:space="preserve"> </w:t>
      </w:r>
      <w:r>
        <w:rPr>
          <w:bCs/>
          <w:b/>
        </w:rPr>
        <w:t xml:space="preserve">China Shanghai</w:t>
      </w:r>
      <w:r>
        <w:t xml:space="preserve">'s development trajectory not only reflects the city’s commitment to technological progress but also serves as a model for other regions seeking to harness robotics for economic and societal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China Shanghai</dc:title>
  <dc:creator/>
  <dc:language>en</dc:language>
  <cp:keywords/>
  <dcterms:created xsi:type="dcterms:W3CDTF">2026-07-23T12:31:42Z</dcterms:created>
  <dcterms:modified xsi:type="dcterms:W3CDTF">2026-07-23T12:31:42Z</dcterms:modified>
</cp:coreProperties>
</file>

<file path=docProps/custom.xml><?xml version="1.0" encoding="utf-8"?>
<Properties xmlns="http://schemas.openxmlformats.org/officeDocument/2006/custom-properties" xmlns:vt="http://schemas.openxmlformats.org/officeDocument/2006/docPropsVTypes"/>
</file>