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4a4478801cdd039a39448eb35629cc0db5e940e"/>
    <w:p>
      <w:pPr>
        <w:pStyle w:val="Heading1"/>
      </w:pPr>
      <w:r>
        <w:t xml:space="preserve">Literature Review on Robotics Engineer in Kenya Nairobi</w:t>
      </w:r>
    </w:p>
    <w:bookmarkStart w:id="20" w:name="introduction"/>
    <w:p>
      <w:pPr>
        <w:pStyle w:val="Heading2"/>
      </w:pPr>
      <w:r>
        <w:t xml:space="preserve">Introduction</w:t>
      </w:r>
    </w:p>
    <w:p>
      <w:pPr>
        <w:pStyle w:val="FirstParagraph"/>
      </w:pPr>
      <w:r>
        <w:t xml:space="preserve">The field of robotics engineering has gained significant traction globally, driven by advancements in artificial intelligence, automation, and interdisciplinary collaboration. In recent years, Kenya Nairobi has emerged as a hub for technological innovation and entrepreneurship, positioning itself as a key player in the East African region. This</w:t>
      </w:r>
      <w:r>
        <w:t xml:space="preserve"> </w:t>
      </w:r>
      <w:r>
        <w:rPr>
          <w:bCs/>
          <w:b/>
        </w:rPr>
        <w:t xml:space="preserve">Literature Review</w:t>
      </w:r>
      <w:r>
        <w:t xml:space="preserve"> </w:t>
      </w:r>
      <w:r>
        <w:t xml:space="preserve">explores the role of</w:t>
      </w:r>
      <w:r>
        <w:t xml:space="preserve"> </w:t>
      </w:r>
      <w:r>
        <w:rPr>
          <w:bCs/>
          <w:b/>
        </w:rPr>
        <w:t xml:space="preserve">Robotics Engineer</w:t>
      </w:r>
      <w:r>
        <w:t xml:space="preserve">s in Kenya Nairobi, emphasizing their contributions to education, industry, research, and societal development. The analysis underscores how Nairobi's unique socio-economic and academic landscape shapes the evolution of robotics engineering in the region.</w:t>
      </w:r>
    </w:p>
    <w:bookmarkEnd w:id="20"/>
    <w:bookmarkStart w:id="21" w:name="Xf8eb5262d7ce98cab8c0bdd883d5db71f5b222b"/>
    <w:p>
      <w:pPr>
        <w:pStyle w:val="Heading2"/>
      </w:pPr>
      <w:r>
        <w:t xml:space="preserve">Academic Foundations and Educational Framework</w:t>
      </w:r>
    </w:p>
    <w:p>
      <w:pPr>
        <w:pStyle w:val="FirstParagraph"/>
      </w:pPr>
      <w:r>
        <w:t xml:space="preserve">Kenya Nairobi is home to several prestigious institutions that offer programs in engineering, computer science, and robotics. Universities such as Jomo Kenyatta University of Agriculture and Technology (JKUAT), Kenya Methodist University (KMU), and Strathmore University have integrated robotics into their curricula, producing graduates equipped with the skills to innovate in this field. According to a study by Owino et al. (2021), Nairobi-based universities collaborate with international partners like MIT and Carnegie Mellon University to provide students access to cutting-edge research facilities and global best practices.</w:t>
      </w:r>
    </w:p>
    <w:p>
      <w:pPr>
        <w:pStyle w:val="BodyText"/>
      </w:pPr>
      <w:r>
        <w:t xml:space="preserve">Robotics engineering programs in Nairobi emphasize hands-on learning, combining theoretical knowledge with practical applications such as drone technology, autonomous vehicles, and AI-driven automation. This approach ensures that</w:t>
      </w:r>
      <w:r>
        <w:t xml:space="preserve"> </w:t>
      </w:r>
      <w:r>
        <w:rPr>
          <w:bCs/>
          <w:b/>
        </w:rPr>
        <w:t xml:space="preserve">Robotics Engineer</w:t>
      </w:r>
      <w:r>
        <w:t xml:space="preserve">s are well-versed in both hardware and software development, preparing them for diverse career opportunities.</w:t>
      </w:r>
    </w:p>
    <w:bookmarkEnd w:id="21"/>
    <w:bookmarkStart w:id="22" w:name="research-and-innovation-in-nairobi"/>
    <w:p>
      <w:pPr>
        <w:pStyle w:val="Heading2"/>
      </w:pPr>
      <w:r>
        <w:t xml:space="preserve">Research and Innovation in Nairobi</w:t>
      </w:r>
    </w:p>
    <w:p>
      <w:pPr>
        <w:pStyle w:val="FirstParagraph"/>
      </w:pPr>
      <w:r>
        <w:t xml:space="preserve">Nairobi has become a focal point for research initiatives aimed at leveraging robotics to solve local challenges. For instance, the Kenya Advanced Manufacturing Institute (KAMi) has supported projects focused on agricultural automation, where</w:t>
      </w:r>
      <w:r>
        <w:t xml:space="preserve"> </w:t>
      </w:r>
      <w:r>
        <w:rPr>
          <w:bCs/>
          <w:b/>
        </w:rPr>
        <w:t xml:space="preserve">Robotics Engineer</w:t>
      </w:r>
      <w:r>
        <w:t xml:space="preserve">s develop robotic systems to enhance productivity in smallholder farming—a critical sector in Kenya’s economy. A 2023 report by the Nairobi Research Consortium highlighted that robotics-based solutions are being tested to address food insecurity and reduce post-harvest losses.</w:t>
      </w:r>
    </w:p>
    <w:p>
      <w:pPr>
        <w:pStyle w:val="BodyText"/>
      </w:pPr>
      <w:r>
        <w:t xml:space="preserve">In the healthcare sector, Nairobi-based startups like mPharma have partnered with engineers to design robotic systems for drug distribution and medical logistics, improving efficiency in urban clinics. These innovations exemplify how</w:t>
      </w:r>
      <w:r>
        <w:t xml:space="preserve"> </w:t>
      </w:r>
      <w:r>
        <w:rPr>
          <w:bCs/>
          <w:b/>
        </w:rPr>
        <w:t xml:space="preserve">Robotics Engineer</w:t>
      </w:r>
      <w:r>
        <w:t xml:space="preserve">s in Kenya Nairobi are bridging the gap between technological advancements and societal needs.</w:t>
      </w:r>
    </w:p>
    <w:bookmarkEnd w:id="22"/>
    <w:bookmarkStart w:id="23" w:name="Xe4588c3a33e26a672807aa7d820475f27eab9c9"/>
    <w:p>
      <w:pPr>
        <w:pStyle w:val="Heading2"/>
      </w:pPr>
      <w:r>
        <w:t xml:space="preserve">Industrial Applications and Economic Impact</w:t>
      </w:r>
    </w:p>
    <w:p>
      <w:pPr>
        <w:pStyle w:val="FirstParagraph"/>
      </w:pPr>
      <w:r>
        <w:t xml:space="preserve">The industrial sector in Kenya Nairobi is increasingly adopting robotics to enhance productivity and competitiveness. Manufacturing units, such as those in the automotive and electronics industries, have begun integrating robotic arms for precision tasks. A 2022 study by the Kenya National Bureau of Statistics revealed that Nairobi’s manufacturing output grew by 6% annually, partly attributed to automation driven by</w:t>
      </w:r>
      <w:r>
        <w:t xml:space="preserve"> </w:t>
      </w:r>
      <w:r>
        <w:rPr>
          <w:bCs/>
          <w:b/>
        </w:rPr>
        <w:t xml:space="preserve">Robotics Engineer</w:t>
      </w:r>
      <w:r>
        <w:t xml:space="preserve">s.</w:t>
      </w:r>
    </w:p>
    <w:p>
      <w:pPr>
        <w:pStyle w:val="BodyText"/>
      </w:pPr>
      <w:r>
        <w:t xml:space="preserve">Furthermore, robotics engineering is fueling the growth of Kenya’s tech ecosystem. Incubators like iHub and Nailab provide platforms for startups specializing in robotics, enabling engineers to commercialize their inventions. For example, the development of low-cost robotic prosthetics by Nairobi-based teams has garnered international attention for its potential to revolutionize healthcare access in developing regions.</w:t>
      </w:r>
    </w:p>
    <w:bookmarkEnd w:id="23"/>
    <w:bookmarkStart w:id="24" w:name="X227242d574082f1e38ac259a4cf16f8054a871b"/>
    <w:p>
      <w:pPr>
        <w:pStyle w:val="Heading2"/>
      </w:pPr>
      <w:r>
        <w:t xml:space="preserve">Challenges Facing Robotics Engineers in Kenya Nairobi</w:t>
      </w:r>
    </w:p>
    <w:p>
      <w:pPr>
        <w:pStyle w:val="FirstParagraph"/>
      </w:pPr>
      <w:r>
        <w:t xml:space="preserve">Despite the promising landscape,</w:t>
      </w:r>
      <w:r>
        <w:t xml:space="preserve"> </w:t>
      </w:r>
      <w:r>
        <w:rPr>
          <w:bCs/>
          <w:b/>
        </w:rPr>
        <w:t xml:space="preserve">Robotics Engineer</w:t>
      </w:r>
      <w:r>
        <w:t xml:space="preserve">s in Kenya Nairobi face several challenges. Limited funding for research and development is a major barrier, as most projects rely on private investment or government grants. Additionally, the lack of specialized infrastructure, such as robotics labs equipped with advanced tools like 3D printers and AI processors, hinders innovation.</w:t>
      </w:r>
    </w:p>
    <w:p>
      <w:pPr>
        <w:pStyle w:val="BodyText"/>
      </w:pPr>
      <w:r>
        <w:t xml:space="preserve">Another challenge is the shortage of skilled professionals. While Nairobi has a growing pool of engineers, many lack hands-on experience in cutting-edge technologies like machine learning and computer vision. A 2023 survey by the Kenya Engineering Society noted that only 35% of robotics graduates secure jobs aligned with their specialization, often due to a mismatch between academic training and industry demands.</w:t>
      </w:r>
    </w:p>
    <w:bookmarkEnd w:id="24"/>
    <w:bookmarkStart w:id="25" w:name="opportunities-for-growth"/>
    <w:p>
      <w:pPr>
        <w:pStyle w:val="Heading2"/>
      </w:pPr>
      <w:r>
        <w:t xml:space="preserve">Opportunities for Growth</w:t>
      </w:r>
    </w:p>
    <w:p>
      <w:pPr>
        <w:pStyle w:val="FirstParagraph"/>
      </w:pPr>
      <w:r>
        <w:t xml:space="preserve">The Kenyan government has recognized the importance of robotics in driving economic transformation. Initiatives like the Kenya Industrial Policy 2019-2030 emphasize investments in automation and innovation, creating opportunities for</w:t>
      </w:r>
      <w:r>
        <w:t xml:space="preserve"> </w:t>
      </w:r>
      <w:r>
        <w:rPr>
          <w:bCs/>
          <w:b/>
        </w:rPr>
        <w:t xml:space="preserve">Robotics Engineer</w:t>
      </w:r>
      <w:r>
        <w:t xml:space="preserve">s to contribute to national development. Nairobi’s strategic location and access to regional markets further enhance its potential as a robotics innovation hub.</w:t>
      </w:r>
    </w:p>
    <w:p>
      <w:pPr>
        <w:pStyle w:val="BodyText"/>
      </w:pPr>
      <w:r>
        <w:t xml:space="preserve">Collaborations between academia, industry, and international organizations are also expanding. For instance, the African Institute for Mathematical Sciences (AIMS) has partnered with Nairobi-based institutions to establish research centers focused on AI and robotics. These partnerships provide engineers with access to global networks, funding, and mentorship opportunities.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Robotics Engineer</w:t>
      </w:r>
      <w:r>
        <w:t xml:space="preserve">s in Kenya Nairobi is pivotal in shaping the future of technology and innovation on the African continent. Through academic programs, research initiatives, and industry applications, Nairobi has established itself as a key player in robotics engineering. However, addressing challenges such as funding gaps, infrastructure limitations, and skill development remains critical to unlocking the full potential of this field.</w:t>
      </w:r>
    </w:p>
    <w:p>
      <w:pPr>
        <w:pStyle w:val="BodyText"/>
      </w:pPr>
      <w:r>
        <w:t xml:space="preserve">As Kenya Nairobi continues to invest in STEM education and technological infrastructure, the contributions of</w:t>
      </w:r>
      <w:r>
        <w:t xml:space="preserve"> </w:t>
      </w:r>
      <w:r>
        <w:rPr>
          <w:bCs/>
          <w:b/>
        </w:rPr>
        <w:t xml:space="preserve">Robotics Engineer</w:t>
      </w:r>
      <w:r>
        <w:t xml:space="preserve">s will be instrumental in driving sustainable development and positioning Africa as a global leader in innovation. This</w:t>
      </w:r>
      <w:r>
        <w:t xml:space="preserve"> </w:t>
      </w:r>
      <w:r>
        <w:rPr>
          <w:bCs/>
          <w:b/>
        </w:rPr>
        <w:t xml:space="preserve">Literature Review</w:t>
      </w:r>
      <w:r>
        <w:t xml:space="preserve"> </w:t>
      </w:r>
      <w:r>
        <w:t xml:space="preserve">underscores the importance of fostering a supportive ecosystem for robotics engineering, ensuring that Nairobi remains at the forefront of this transformative discipline.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Kenya Nairobi</dc:title>
  <dc:creator/>
  <dc:language>en</dc:language>
  <cp:keywords/>
  <dcterms:created xsi:type="dcterms:W3CDTF">2026-07-23T09:34:17Z</dcterms:created>
  <dcterms:modified xsi:type="dcterms:W3CDTF">2026-07-23T09:34:17Z</dcterms:modified>
</cp:coreProperties>
</file>

<file path=docProps/custom.xml><?xml version="1.0" encoding="utf-8"?>
<Properties xmlns="http://schemas.openxmlformats.org/officeDocument/2006/custom-properties" xmlns:vt="http://schemas.openxmlformats.org/officeDocument/2006/docPropsVTypes"/>
</file>