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ec746ede47302ab537e8506dfa5d799867a2844"/>
    <w:p>
      <w:pPr>
        <w:pStyle w:val="Heading1"/>
      </w:pPr>
      <w:r>
        <w:t xml:space="preserve">Literature Review: The Role and Evolution of the Sales Executive in Canada, Vancouver</w:t>
      </w:r>
    </w:p>
    <w:p>
      <w:pPr>
        <w:pStyle w:val="FirstParagraph"/>
      </w:pPr>
      <w:r>
        <w:t xml:space="preserve">This literature review examines the role, challenges, and opportunities of a Sales Executive in the context of Vancouver, British Columbia. As a hub for technology, real estate, and professional services in Canada, Vancouver presents unique dynamics that shape the responsibilities and strategies of sales professionals. This review synthesizes existing academic research, industry reports, and regional case studies to highlight how the role of a Sales Executive has evolved in this specific geographic and cultural environment.</w:t>
      </w:r>
    </w:p>
    <w:bookmarkStart w:id="20" w:name="X6963fb30ff9b3c6a2d5662c6ede48e913c25186"/>
    <w:p>
      <w:pPr>
        <w:pStyle w:val="Heading2"/>
      </w:pPr>
      <w:r>
        <w:t xml:space="preserve">1. Introduction: The Significance of Sales Executives in Vancouver</w:t>
      </w:r>
    </w:p>
    <w:p>
      <w:pPr>
        <w:pStyle w:val="FirstParagraph"/>
      </w:pPr>
      <w:r>
        <w:t xml:space="preserve">Vancouver, known for its diverse economy and global connectivity, has emerged as a critical center for industries such as technology (e.g., software development, AI), real estate (e.g., luxury housing, commercial property management), and professional services. The role of a Sales Executive in this context is not only to drive revenue but also to navigate the region’s competitive market and multicultural landscape.</w:t>
      </w:r>
    </w:p>
    <w:p>
      <w:pPr>
        <w:pStyle w:val="BodyText"/>
      </w:pPr>
      <w:r>
        <w:t xml:space="preserve">According to a 2023 report by Statistics Canada, the sales sector in British Columbia accounted for 12% of employment, with Vancouver being one of the top cities for high-growth sales roles. This underscores the need to understand how Sales Executives in Vancouver adapt their strategies to local conditions.</w:t>
      </w:r>
    </w:p>
    <w:bookmarkEnd w:id="20"/>
    <w:bookmarkStart w:id="21" w:name="X8496040e8430221a8ed35a7a6b0c2ca0d466e7d"/>
    <w:p>
      <w:pPr>
        <w:pStyle w:val="Heading2"/>
      </w:pPr>
      <w:r>
        <w:t xml:space="preserve">2. Key Characteristics of a Sales Executive: A Literature Perspective</w:t>
      </w:r>
    </w:p>
    <w:p>
      <w:pPr>
        <w:pStyle w:val="FirstParagraph"/>
      </w:pPr>
      <w:r>
        <w:t xml:space="preserve">The literature on Sales Executives emphasizes traits such as negotiation skills, client relationship management, and market analysis. However, Vancouver-specific studies highlight additional competencies. For instance, research by the University of British Columbia (UBC) School of Business (2022) found that successful Sales Executives in Vancouver often combine technical expertise with cultural sensitivity to engage clients from diverse backgrounds.</w:t>
      </w:r>
    </w:p>
    <w:p>
      <w:pPr>
        <w:pStyle w:val="BodyText"/>
      </w:pPr>
      <w:r>
        <w:t xml:space="preserve">Furthermore, a 2019 study published in the</w:t>
      </w:r>
      <w:r>
        <w:t xml:space="preserve"> </w:t>
      </w:r>
      <w:r>
        <w:rPr>
          <w:iCs/>
          <w:i/>
        </w:rPr>
        <w:t xml:space="preserve">Journal of Business Research</w:t>
      </w:r>
      <w:r>
        <w:t xml:space="preserve"> </w:t>
      </w:r>
      <w:r>
        <w:t xml:space="preserve">noted that Vancouver-based Sales Executives frequently leverage digital tools (e.g., CRM software, virtual networking platforms) to maintain productivity amid the city’s high cost of living and remote work trends.</w:t>
      </w:r>
    </w:p>
    <w:bookmarkEnd w:id="21"/>
    <w:bookmarkStart w:id="22" w:name="industry-specific-insights-in-vancouver"/>
    <w:p>
      <w:pPr>
        <w:pStyle w:val="Heading2"/>
      </w:pPr>
      <w:r>
        <w:t xml:space="preserve">3. Industry-Specific Insights in Vancouver</w:t>
      </w:r>
    </w:p>
    <w:p>
      <w:pPr>
        <w:pStyle w:val="FirstParagraph"/>
      </w:pPr>
      <w:r>
        <w:t xml:space="preserve">Vancouver’s economy is shaped by its proximity to the U.S. Pacific Northwest and its status as a global innovation hub. In sectors like real estate, Sales Executives must understand local regulations (e.g., housing policies) and market fluctuations influenced by climate change concerns. A 2021 report by the Vancouver Real Estate Board emphasized that top-performing sales professionals in this sector prioritize transparency and long-term client trust.</w:t>
      </w:r>
    </w:p>
    <w:p>
      <w:pPr>
        <w:pStyle w:val="BodyText"/>
      </w:pPr>
      <w:r>
        <w:t xml:space="preserve">In the technology industry, Sales Executives often focus on enterprise solutions, such as AI-driven tools for data analytics. The presence of tech giants like Microsoft and Amazon in Vancouver’s suburbs has intensified competition, requiring Sales Executives to differentiate themselves through niche expertise and agile strategies.</w:t>
      </w:r>
    </w:p>
    <w:bookmarkEnd w:id="22"/>
    <w:bookmarkStart w:id="23" w:name="X3bf29bb4c7d1ec4c14c6d09aeff0420c587566c"/>
    <w:p>
      <w:pPr>
        <w:pStyle w:val="Heading2"/>
      </w:pPr>
      <w:r>
        <w:t xml:space="preserve">4. Challenges and Opportunities Facing Sales Executives in Vancouver</w:t>
      </w:r>
    </w:p>
    <w:p>
      <w:pPr>
        <w:pStyle w:val="FirstParagraph"/>
      </w:pPr>
      <w:r>
        <w:t xml:space="preserve">Vancouver’s competitive market presents unique challenges. A 2020 study by Simon Fraser University found that high housing costs and a tight labor market often lead to increased turnover among sales teams. Additionally, the city’s multicultural demographics demand cultural competence—Sales Executives must tailor their communication styles to clients from Indigenous, Asian, and European communities.</w:t>
      </w:r>
    </w:p>
    <w:p>
      <w:pPr>
        <w:pStyle w:val="BodyText"/>
      </w:pPr>
      <w:r>
        <w:t xml:space="preserve">However, these challenges are accompanied by opportunities. Vancouver’s focus on sustainability has created demand for Sales Executives in green technology and eco-friendly real estate. The city’s tech innovation ecosystem also offers prospects for those skilled in emerging fields like blockchain or cybersecurity sales.</w:t>
      </w:r>
    </w:p>
    <w:bookmarkEnd w:id="23"/>
    <w:bookmarkStart w:id="24" w:name="X32bbd0959279808808b13208ee6a1d903ea78ce"/>
    <w:p>
      <w:pPr>
        <w:pStyle w:val="Heading2"/>
      </w:pPr>
      <w:r>
        <w:t xml:space="preserve">5. The Role of Technology and Digital Transformation</w:t>
      </w:r>
    </w:p>
    <w:p>
      <w:pPr>
        <w:pStyle w:val="FirstParagraph"/>
      </w:pPr>
      <w:r>
        <w:t xml:space="preserve">Digital transformation has reshaped the role of Sales Executives globally, and Vancouver is no exception. A 2023 case study by the Canadian Association of Sales Professionals highlighted that 78% of Vancouver-based sales teams use artificial intelligence (AI) for lead generation and predictive analytics. Tools like Salesforce and HubSpot are now standard in sectors ranging from retail to B2B services.</w:t>
      </w:r>
    </w:p>
    <w:p>
      <w:pPr>
        <w:pStyle w:val="BodyText"/>
      </w:pPr>
      <w:r>
        <w:t xml:space="preserve">Moreover, the rise of remote work has enabled Sales Executives to serve clients beyond Vancouver’s borders. A 2022 report by the Vancouver Economic Commission noted that hybrid sales models have expanded market reach while reducing operational costs for firms.</w:t>
      </w:r>
    </w:p>
    <w:bookmarkEnd w:id="24"/>
    <w:bookmarkStart w:id="25" w:name="X8adffbf3602b5a8c4367bb9bdbc61b6010e106f"/>
    <w:p>
      <w:pPr>
        <w:pStyle w:val="Heading2"/>
      </w:pPr>
      <w:r>
        <w:t xml:space="preserve">6. Cultural Considerations in Vancouver’s Diversity</w:t>
      </w:r>
    </w:p>
    <w:p>
      <w:pPr>
        <w:pStyle w:val="FirstParagraph"/>
      </w:pPr>
      <w:r>
        <w:t xml:space="preserve">Vancouver is one of Canada’s most ethnically diverse cities, with over 50% of residents born outside Canada. This diversity impacts how Sales Executives engage with clients and build relationships. Research by the BC Institute of Technology (2021) emphasized the importance of language skills and cultural awareness in closing deals.</w:t>
      </w:r>
    </w:p>
    <w:p>
      <w:pPr>
        <w:pStyle w:val="BodyText"/>
      </w:pPr>
      <w:r>
        <w:t xml:space="preserve">For example, successful Sales Executives in Vancouver often invest time in understanding local Indigenous protocols or Asian business etiquette to foster trust. This aligns with broader academic findings that cultural intelligence is a critical factor for sales success in multicultural markets (Hofstede Insights, 2023).</w:t>
      </w:r>
    </w:p>
    <w:bookmarkEnd w:id="25"/>
    <w:bookmarkStart w:id="26" w:name="Xfc1d8e6348ce0f396d786b1134e3b8716991ea8"/>
    <w:p>
      <w:pPr>
        <w:pStyle w:val="Heading2"/>
      </w:pPr>
      <w:r>
        <w:t xml:space="preserve">7. Education and Training for Sales Executives in Vancouver</w:t>
      </w:r>
    </w:p>
    <w:p>
      <w:pPr>
        <w:pStyle w:val="FirstParagraph"/>
      </w:pPr>
      <w:r>
        <w:t xml:space="preserve">Vancouver’s universities and colleges offer specialized programs to prepare future Sales Executives. Institutions like the University of British Columbia (UBC) and Simon Fraser University (SFU) provide courses on digital sales strategies, cross-cultural communication, and industry-specific knowledge.</w:t>
      </w:r>
    </w:p>
    <w:p>
      <w:pPr>
        <w:pStyle w:val="BodyText"/>
      </w:pPr>
      <w:r>
        <w:t xml:space="preserve">Additionally, local organizations such as the Vancouver Chamber of Commerce host workshops on emerging sales trends. A 2023 survey by the Canadian Sales Association found that 85% of Vancouver-based employers prioritize candidates with certifications in digital marketing or CRM management.</w:t>
      </w:r>
    </w:p>
    <w:bookmarkEnd w:id="26"/>
    <w:bookmarkStart w:id="28" w:name="X3eeba5c23620985915fd0bc9a26edca2bef3127"/>
    <w:p>
      <w:pPr>
        <w:pStyle w:val="Heading2"/>
      </w:pPr>
      <w:r>
        <w:t xml:space="preserve">8. Conclusion: Synthesizing Insights for Future Research</w:t>
      </w:r>
    </w:p>
    <w:p>
      <w:pPr>
        <w:pStyle w:val="FirstParagraph"/>
      </w:pPr>
      <w:r>
        <w:t xml:space="preserve">This literature review highlights the dynamic role of a Sales Executive in Vancouver, Canada, shaped by the city’s economic diversity, technological advancements, and cultural richness. While existing research underscores the importance of adaptability, digital skills, and cultural competence, gaps remain in understanding long-term trends such as AI’s impact on sales roles or generational shifts in client preferences.</w:t>
      </w:r>
    </w:p>
    <w:p>
      <w:pPr>
        <w:pStyle w:val="BodyText"/>
      </w:pPr>
      <w:r>
        <w:t xml:space="preserve">Future studies should explore how Vancouver’s unique context influences global sales methodologies. By addressing these gaps, academic and industry stakeholders can better equip Sales Executives to thrive in one of Canada’s most competitive markets.</w:t>
      </w:r>
    </w:p>
    <w:bookmarkStart w:id="27" w:name="references"/>
    <w:p>
      <w:pPr>
        <w:pStyle w:val="Heading3"/>
      </w:pPr>
      <w:r>
        <w:t xml:space="preserve">References</w:t>
      </w:r>
    </w:p>
    <w:p>
      <w:pPr>
        <w:numPr>
          <w:ilvl w:val="0"/>
          <w:numId w:val="1001"/>
        </w:numPr>
        <w:pStyle w:val="Compact"/>
      </w:pPr>
      <w:r>
        <w:t xml:space="preserve">Vancouver Real Estate Board. (2021). Annual Market Trends Report.</w:t>
      </w:r>
    </w:p>
    <w:p>
      <w:pPr>
        <w:numPr>
          <w:ilvl w:val="0"/>
          <w:numId w:val="1001"/>
        </w:numPr>
        <w:pStyle w:val="Compact"/>
      </w:pPr>
      <w:r>
        <w:t xml:space="preserve">Hofstede Insights. (2023). Cultural Intelligence for Global Sales Teams.</w:t>
      </w:r>
    </w:p>
    <w:p>
      <w:pPr>
        <w:numPr>
          <w:ilvl w:val="0"/>
          <w:numId w:val="1001"/>
        </w:numPr>
        <w:pStyle w:val="Compact"/>
      </w:pPr>
      <w:r>
        <w:t xml:space="preserve">Canadian Association of Sales Professionals. (2023). Digital Transformation in Canadian Sales.</w:t>
      </w:r>
    </w:p>
    <w:p>
      <w:pPr>
        <w:numPr>
          <w:ilvl w:val="0"/>
          <w:numId w:val="1001"/>
        </w:numPr>
        <w:pStyle w:val="Compact"/>
      </w:pPr>
      <w:r>
        <w:t xml:space="preserve">UBC School of Business. (2022). Cultural Competence in Vancouver’s Economy.</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Canada Vancouver</dc:title>
  <dc:creator/>
  <dc:language>en</dc:language>
  <cp:keywords/>
  <dcterms:created xsi:type="dcterms:W3CDTF">2026-07-21T07:28:29Z</dcterms:created>
  <dcterms:modified xsi:type="dcterms:W3CDTF">2026-07-21T07:28:29Z</dcterms:modified>
</cp:coreProperties>
</file>

<file path=docProps/custom.xml><?xml version="1.0" encoding="utf-8"?>
<Properties xmlns="http://schemas.openxmlformats.org/officeDocument/2006/custom-properties" xmlns:vt="http://schemas.openxmlformats.org/officeDocument/2006/docPropsVTypes"/>
</file>