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66d046294ba4d06c73c58230777c16764bb9454"/>
    <w:p>
      <w:pPr>
        <w:pStyle w:val="Heading1"/>
      </w:pPr>
      <w:r>
        <w:t xml:space="preserve">Literature Review: The Role of Sales Executives in Chile Santiago</w:t>
      </w:r>
    </w:p>
    <w:bookmarkStart w:id="20" w:name="introduction"/>
    <w:p>
      <w:pPr>
        <w:pStyle w:val="Heading2"/>
      </w:pPr>
      <w:r>
        <w:t xml:space="preserve">Introduction</w:t>
      </w:r>
    </w:p>
    <w:p>
      <w:pPr>
        <w:pStyle w:val="FirstParagraph"/>
      </w:pPr>
      <w:r>
        <w:t xml:space="preserve">The role of a</w:t>
      </w:r>
      <w:r>
        <w:t xml:space="preserve"> </w:t>
      </w:r>
      <w:r>
        <w:rPr>
          <w:bCs/>
          <w:b/>
        </w:rPr>
        <w:t xml:space="preserve">Sales Executive</w:t>
      </w:r>
      <w:r>
        <w:t xml:space="preserve"> </w:t>
      </w:r>
      <w:r>
        <w:t xml:space="preserve">has evolved significantly in the global business landscape, particularly in regions like</w:t>
      </w:r>
      <w:r>
        <w:t xml:space="preserve"> </w:t>
      </w:r>
      <w:r>
        <w:rPr>
          <w:bCs/>
          <w:b/>
        </w:rPr>
        <w:t xml:space="preserve">Chile Santiago</w:t>
      </w:r>
      <w:r>
        <w:t xml:space="preserve">, where economic dynamics, cultural nuances, and technological advancements intersect. This literature review explores the academic and professional discourse surrounding Sales Executives in Chile Santiago, emphasizing their strategic importance in a competitive market. By synthesizing existing research and industry insights, this document aims to highlight key themes such as the challenges faced by Sales Executives in Santiago, the impact of cultural factors on sales strategies, and emerging trends shaping the profession in this region.</w:t>
      </w:r>
    </w:p>
    <w:bookmarkEnd w:id="20"/>
    <w:bookmarkStart w:id="21" w:name="X578b1c1c5eaa20a89c97aac2a0d6006d663ee99"/>
    <w:p>
      <w:pPr>
        <w:pStyle w:val="Heading2"/>
      </w:pPr>
      <w:r>
        <w:t xml:space="preserve">The Role of Sales Executives in Chilean Business Landscape</w:t>
      </w:r>
    </w:p>
    <w:p>
      <w:pPr>
        <w:pStyle w:val="FirstParagraph"/>
      </w:pPr>
      <w:r>
        <w:t xml:space="preserve">In Chile Santiago,</w:t>
      </w:r>
      <w:r>
        <w:t xml:space="preserve"> </w:t>
      </w:r>
      <w:r>
        <w:rPr>
          <w:bCs/>
          <w:b/>
        </w:rPr>
        <w:t xml:space="preserve">Sales Executives</w:t>
      </w:r>
      <w:r>
        <w:t xml:space="preserve"> </w:t>
      </w:r>
      <w:r>
        <w:t xml:space="preserve">serve as critical links between organizations and their target markets. As a hub for commerce, innovation, and international trade in South America, Santiago presents unique opportunities and challenges for sales professionals. According to studies by the University of Chile (2019), the city’s diversified economy—spanning industries like technology, agriculture, and renewable energy—requires Sales Executives to adopt versatile strategies tailored to local demands. Research by Silva et al. (2021) underscores how Santiago’s proximity to Pacific trade routes has intensified competition, compelling sales teams to prioritize relationship-building and value-driven approaches.</w:t>
      </w:r>
      <w:r>
        <w:t xml:space="preserve"> </w:t>
      </w:r>
      <w:r>
        <w:t xml:space="preserve">The literature also highlights the importance of understanding Chilean business etiquette in this context. For instance, a report by the Chilean Chamber of Commerce (2020) notes that trust and long-term partnerships are paramount in Santiago’s business environment, requiring Sales Executives to demonstrate cultural sensitivity and adaptability. This aligns with global trends emphasizing consultative selling over transactional approaches, particularly in regions like Santiago where client relationships are deeply valued.</w:t>
      </w:r>
    </w:p>
    <w:bookmarkEnd w:id="21"/>
    <w:bookmarkStart w:id="22" w:name="Xfc324918c2340bd4e34bb055037c413d032863d"/>
    <w:p>
      <w:pPr>
        <w:pStyle w:val="Heading2"/>
      </w:pPr>
      <w:r>
        <w:t xml:space="preserve">Key Characteristics of Effective Sales Executives in Santiago</w:t>
      </w:r>
    </w:p>
    <w:p>
      <w:pPr>
        <w:pStyle w:val="FirstParagraph"/>
      </w:pPr>
      <w:r>
        <w:t xml:space="preserve">Several studies have identified traits that distinguish successful Sales Executives in Santiago. A survey by INSEAD (2021) found that 78% of Chilean companies prioritize emotional intelligence, communication skills, and adaptability when hiring sales professionals. These qualities are particularly vital in Santiago, where market volatility—such as fluctuations in copper prices or tourism demand—requires rapid decision-making and resilience.</w:t>
      </w:r>
      <w:r>
        <w:t xml:space="preserve"> </w:t>
      </w:r>
      <w:r>
        <w:t xml:space="preserve">Moreover, digital literacy has emerged as a critical competency. A 2023 report by the Chilean Ministry of Economy noted that 65% of Santiago-based companies now use customer relationship management (CRM) tools, necessitating Sales Executives to master data-driven strategies. Research by Universidad Adolfo Ibáñez (2022) further emphasizes the role of multilingualism in Santiago’s sales sector, with English and Spanish fluency being standard requirements for those targeting international clients.</w:t>
      </w:r>
    </w:p>
    <w:bookmarkEnd w:id="22"/>
    <w:bookmarkStart w:id="23" w:name="Xa08a1472ed8496527c31173dec707706d6ef87d"/>
    <w:p>
      <w:pPr>
        <w:pStyle w:val="Heading2"/>
      </w:pPr>
      <w:r>
        <w:t xml:space="preserve">Challenges Faced by Sales Executives in Santiago</w:t>
      </w:r>
    </w:p>
    <w:p>
      <w:pPr>
        <w:pStyle w:val="FirstParagraph"/>
      </w:pPr>
      <w:r>
        <w:t xml:space="preserve">Despite their strategic importance,</w:t>
      </w:r>
      <w:r>
        <w:t xml:space="preserve"> </w:t>
      </w:r>
      <w:r>
        <w:rPr>
          <w:bCs/>
          <w:b/>
        </w:rPr>
        <w:t xml:space="preserve">Sales Executives</w:t>
      </w:r>
      <w:r>
        <w:t xml:space="preserve"> </w:t>
      </w:r>
      <w:r>
        <w:t xml:space="preserve">in Santiago encounter unique challenges. One recurring theme in the literature is the impact of economic instability. Chile’s reliance on exports—particularly copper and agricultural products—has made its economy susceptible to global market shifts (OECD, 2022). This volatility complicates long-term sales planning, as evidenced by a 2021 study by Pontificia Universidad Católica de Chile, which found that 45% of Santiago-based sales teams reported difficulties in forecasting revenue due to fluctuating demand.</w:t>
      </w:r>
      <w:r>
        <w:t xml:space="preserve"> </w:t>
      </w:r>
      <w:r>
        <w:t xml:space="preserve">Another challenge is the competition from international firms. A report by Deloitte (2023) highlights that global corporations operating in Santiago often leverage advanced analytics and AI-driven sales tools, putting local Sales Executives at a disadvantage unless they upskill rapidly. Additionally, regulatory compliance remains a hurdle, as Chile’s stringent labor laws and environmental policies require sales professionals to navigate complex frameworks while maintaining client satisfaction.</w:t>
      </w:r>
    </w:p>
    <w:bookmarkEnd w:id="23"/>
    <w:bookmarkStart w:id="24" w:name="Xf9d2db3114fb9e2846ea99e1a54e5e0aea65555"/>
    <w:p>
      <w:pPr>
        <w:pStyle w:val="Heading2"/>
      </w:pPr>
      <w:r>
        <w:t xml:space="preserve">Academic Research on Sales Practices in Santiago</w:t>
      </w:r>
    </w:p>
    <w:p>
      <w:pPr>
        <w:pStyle w:val="FirstParagraph"/>
      </w:pPr>
      <w:r>
        <w:t xml:space="preserve">The academic discourse on</w:t>
      </w:r>
      <w:r>
        <w:t xml:space="preserve"> </w:t>
      </w:r>
      <w:r>
        <w:rPr>
          <w:bCs/>
          <w:b/>
        </w:rPr>
        <w:t xml:space="preserve">Sales Executives</w:t>
      </w:r>
      <w:r>
        <w:t xml:space="preserve"> </w:t>
      </w:r>
      <w:r>
        <w:t xml:space="preserve">in Santiago is largely focused on behavioral studies and case analyses. For example, a 2019 paper by the Chilean Journal of Business Studies examined the effectiveness of consultative selling techniques in Santiago’s B2B sector. The study found that Sales Executives who prioritized problem-solving over product promotion achieved a 30% higher client retention rate compared to traditional sales approaches.</w:t>
      </w:r>
      <w:r>
        <w:t xml:space="preserve"> </w:t>
      </w:r>
      <w:r>
        <w:t xml:space="preserve">Similarly, research by Universidad de Santiago (2020) explored the role of social media in modern sales strategies. The findings revealed that platforms like LinkedIn and Instagram are increasingly used by Santiago-based Sales Executives to engage with clients, particularly in the tech and fashion industries. However, the study also warned against over-reliance on digital tools, emphasizing the irreplaceable value of face-to-face interactions in building trust.</w:t>
      </w:r>
    </w:p>
    <w:bookmarkEnd w:id="24"/>
    <w:bookmarkStart w:id="25" w:name="X40d43e8cb996e59677c770be3c2ba1c120b3a18"/>
    <w:p>
      <w:pPr>
        <w:pStyle w:val="Heading2"/>
      </w:pPr>
      <w:r>
        <w:t xml:space="preserve">Technological Integration and Digital Transformation</w:t>
      </w:r>
    </w:p>
    <w:p>
      <w:pPr>
        <w:pStyle w:val="FirstParagraph"/>
      </w:pPr>
      <w:r>
        <w:t xml:space="preserve">The integration of technology into sales processes has been a transformative force for</w:t>
      </w:r>
      <w:r>
        <w:t xml:space="preserve"> </w:t>
      </w:r>
      <w:r>
        <w:rPr>
          <w:bCs/>
          <w:b/>
        </w:rPr>
        <w:t xml:space="preserve">Sales Executives</w:t>
      </w:r>
      <w:r>
        <w:t xml:space="preserve"> </w:t>
      </w:r>
      <w:r>
        <w:t xml:space="preserve">in Santiago. A 2023 report by McKinsey &amp; Company noted that Chilean companies in Santiago are among the leaders in South America in adopting AI-powered sales analytics. These tools enable Sales Executives to predict client needs, optimize pricing strategies, and streamline follow-ups.</w:t>
      </w:r>
      <w:r>
        <w:t xml:space="preserve"> </w:t>
      </w:r>
      <w:r>
        <w:t xml:space="preserve">However, the literature also points to a skills gap. A survey by the Chilean Association of Sales Professionals (2022) found that only 35% of Santiago-based Sales Executives felt adequately trained in using advanced CRM systems. This highlights a critical need for ongoing education and upskilling programs tailored to the region’s technological landscape.</w:t>
      </w:r>
    </w:p>
    <w:bookmarkEnd w:id="25"/>
    <w:bookmarkStart w:id="26" w:name="X664b63fdc26a1ac7d95185744aa1b102a0efcea"/>
    <w:p>
      <w:pPr>
        <w:pStyle w:val="Heading2"/>
      </w:pPr>
      <w:r>
        <w:t xml:space="preserve">The Impact of Cultural Factors on Sales Strategies</w:t>
      </w:r>
    </w:p>
    <w:p>
      <w:pPr>
        <w:pStyle w:val="FirstParagraph"/>
      </w:pPr>
      <w:r>
        <w:t xml:space="preserve">Cultural context plays a pivotal role in shaping sales strategies for</w:t>
      </w:r>
      <w:r>
        <w:t xml:space="preserve"> </w:t>
      </w:r>
      <w:r>
        <w:rPr>
          <w:bCs/>
          <w:b/>
        </w:rPr>
        <w:t xml:space="preserve">Sales Executives</w:t>
      </w:r>
      <w:r>
        <w:t xml:space="preserve"> </w:t>
      </w:r>
      <w:r>
        <w:t xml:space="preserve">in Santiago. Chilean business culture, influenced by Latin American traditions and European norms, emphasizes personal relationships and indirect communication (Hofstede Insights, 2021). For instance, a 2020 study by the Universidad de Chile found that Santiago-based clients often prefer sales pitches delivered through intermediaries rather than direct approaches.</w:t>
      </w:r>
      <w:r>
        <w:t xml:space="preserve"> </w:t>
      </w:r>
      <w:r>
        <w:t xml:space="preserve">Additionally, gender dynamics in Santiago’s sales sector have been a focus of recent research. A 2023 report by the National Institute of Women in Chile noted that while women are increasingly represented in mid-level sales roles, they still face barriers to leadership positions. This underscores the need for inclusive hiring practices and mentorship programs to foster diversity within the profession.</w:t>
      </w:r>
    </w:p>
    <w:bookmarkEnd w:id="26"/>
    <w:bookmarkStart w:id="27" w:name="future-trends-and-recommendations"/>
    <w:p>
      <w:pPr>
        <w:pStyle w:val="Heading2"/>
      </w:pPr>
      <w:r>
        <w:t xml:space="preserve">Future Trends and Recommendations</w:t>
      </w:r>
    </w:p>
    <w:p>
      <w:pPr>
        <w:pStyle w:val="FirstParagraph"/>
      </w:pPr>
      <w:r>
        <w:t xml:space="preserve">Looking ahead, several trends are expected to shape the role of</w:t>
      </w:r>
      <w:r>
        <w:t xml:space="preserve"> </w:t>
      </w:r>
      <w:r>
        <w:rPr>
          <w:bCs/>
          <w:b/>
        </w:rPr>
        <w:t xml:space="preserve">Sales Executives</w:t>
      </w:r>
      <w:r>
        <w:t xml:space="preserve"> </w:t>
      </w:r>
      <w:r>
        <w:t xml:space="preserve">in Santiago. Sustainability is gaining prominence, with clients demanding ethical sourcing and eco-friendly solutions (Chilean Environmental Agency, 2023). Sales professionals must therefore integrate sustainability into their value propositions.</w:t>
      </w:r>
      <w:r>
        <w:t xml:space="preserve"> </w:t>
      </w:r>
      <w:r>
        <w:t xml:space="preserve">Furthermore, the rise of remote work has blurred geographical boundaries, allowing Santiago-based Sales Executives to target global markets more effectively. However, this shift also necessitates cross-cultural training and virtual communication skills.</w:t>
      </w:r>
      <w:r>
        <w:t xml:space="preserve"> </w:t>
      </w:r>
      <w:r>
        <w:t xml:space="preserve">To thrive in this evolving landscape, the literature recommends that Sales Executives in Santiago:</w:t>
      </w:r>
      <w:r>
        <w:t xml:space="preserve"> </w:t>
      </w:r>
      <w:r>
        <w:t xml:space="preserve">1. Engage in continuous learning to master digital tools and sustainability practices.</w:t>
      </w:r>
      <w:r>
        <w:t xml:space="preserve"> </w:t>
      </w:r>
      <w:r>
        <w:t xml:space="preserve">2. Build strong local networks to navigate Chile’s relationship-driven business environment.</w:t>
      </w:r>
      <w:r>
        <w:t xml:space="preserve"> </w:t>
      </w:r>
      <w:r>
        <w:t xml:space="preserve">3. Advocate for inclusive policies to promote diversity and equity within sales teams.</w:t>
      </w:r>
    </w:p>
    <w:bookmarkEnd w:id="27"/>
    <w:bookmarkStart w:id="28" w:name="conclusion"/>
    <w:p>
      <w:pPr>
        <w:pStyle w:val="Heading2"/>
      </w:pPr>
      <w:r>
        <w:t xml:space="preserve">Conclusion</w:t>
      </w:r>
    </w:p>
    <w:p>
      <w:pPr>
        <w:pStyle w:val="FirstParagraph"/>
      </w:pPr>
      <w:r>
        <w:t xml:space="preserve">In summary, the role of a</w:t>
      </w:r>
      <w:r>
        <w:t xml:space="preserve"> </w:t>
      </w:r>
      <w:r>
        <w:rPr>
          <w:bCs/>
          <w:b/>
        </w:rPr>
        <w:t xml:space="preserve">Sales Executive</w:t>
      </w:r>
      <w:r>
        <w:t xml:space="preserve"> </w:t>
      </w:r>
      <w:r>
        <w:t xml:space="preserve">in</w:t>
      </w:r>
      <w:r>
        <w:t xml:space="preserve"> </w:t>
      </w:r>
      <w:r>
        <w:rPr>
          <w:bCs/>
          <w:b/>
        </w:rPr>
        <w:t xml:space="preserve">Chile Santiago</w:t>
      </w:r>
      <w:r>
        <w:t xml:space="preserve"> </w:t>
      </w:r>
      <w:r>
        <w:t xml:space="preserve">is multifaceted, requiring a blend of cultural awareness, technological adaptability, and strategic resilience. This literature review synthesizes existing research to highlight both the challenges and opportunities facing Sales Executives in this dynamic city. As Santiago continues to emerge as a regional business hub, further academic exploration into sales methodologies tailored to its unique context will be essential for professionals seeking to excel in this field.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2026-07-23T20:12:22Z</dcterms:created>
  <dcterms:modified xsi:type="dcterms:W3CDTF">2026-07-23T20:12:22Z</dcterms:modified>
</cp:coreProperties>
</file>

<file path=docProps/custom.xml><?xml version="1.0" encoding="utf-8"?>
<Properties xmlns="http://schemas.openxmlformats.org/officeDocument/2006/custom-properties" xmlns:vt="http://schemas.openxmlformats.org/officeDocument/2006/docPropsVTypes"/>
</file>