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b98c10571932fbc8c92e19622e690585eb17977"/>
    <w:p>
      <w:pPr>
        <w:pStyle w:val="Heading1"/>
      </w:pPr>
      <w:r>
        <w:t xml:space="preserve">Literature Review: Sales Executive in China Guangzhou</w:t>
      </w:r>
    </w:p>
    <w:p>
      <w:pPr>
        <w:pStyle w:val="FirstParagraph"/>
      </w:pPr>
      <w:r>
        <w:t xml:space="preserve">China’s rapid economic growth and integration into global markets have made cities like Guangzhou vital hubs for business and trade. As a major center for manufacturing, commerce, and innovation, Guangzhou presents unique challenges and opportunities for</w:t>
      </w:r>
      <w:r>
        <w:t xml:space="preserve"> </w:t>
      </w:r>
      <w:r>
        <w:rPr>
          <w:bCs/>
          <w:b/>
        </w:rPr>
        <w:t xml:space="preserve">Sales Executives</w:t>
      </w:r>
      <w:r>
        <w:t xml:space="preserve">. This literature review explores existing academic research on the role of Sales Executives in China’s economic context, with a specific focus on Guangzhou. Key themes include cultural dynamics in sales strategies, the impact of China’s regulatory environment, technological advancements in sales methodologies, and regional-specific challenges faced by professionals operating in Guangzhou.</w:t>
      </w:r>
    </w:p>
    <w:bookmarkStart w:id="20" w:name="X5afee61b77482bf07b6bfaddefa0394b77c8162"/>
    <w:p>
      <w:pPr>
        <w:pStyle w:val="Heading2"/>
      </w:pPr>
      <w:r>
        <w:t xml:space="preserve">1. The Role of Sales Executives in Chinese Markets</w:t>
      </w:r>
    </w:p>
    <w:p>
      <w:pPr>
        <w:pStyle w:val="FirstParagraph"/>
      </w:pPr>
      <w:r>
        <w:t xml:space="preserve">The role of a</w:t>
      </w:r>
      <w:r>
        <w:t xml:space="preserve"> </w:t>
      </w:r>
      <w:r>
        <w:rPr>
          <w:bCs/>
          <w:b/>
        </w:rPr>
        <w:t xml:space="preserve">Sales Executive</w:t>
      </w:r>
      <w:r>
        <w:t xml:space="preserve"> </w:t>
      </w:r>
      <w:r>
        <w:t xml:space="preserve">is critical to business success in China’s competitive landscape. According to Zhang et al. (2019), sales professionals in China must navigate a complex interplay between traditional relationship-building practices and modern digital tools. In Guangzhou, where international trade and domestic industries intersect, Sales Executives often act as intermediaries between foreign clients and local manufacturers or service providers. This dual responsibility requires a nuanced understanding of both global business standards and localized practices.</w:t>
      </w:r>
    </w:p>
    <w:p>
      <w:pPr>
        <w:pStyle w:val="BodyText"/>
      </w:pPr>
      <w:r>
        <w:t xml:space="preserve">Research by Li (2020) highlights that Chinese consumers prioritize trust and long-term relationships over transactional interactions. For Sales Executives in Guangzhou, this means fostering</w:t>
      </w:r>
      <w:r>
        <w:t xml:space="preserve"> </w:t>
      </w:r>
      <w:r>
        <w:rPr>
          <w:iCs/>
          <w:i/>
        </w:rPr>
        <w:t xml:space="preserve">guanxi</w:t>
      </w:r>
      <w:r>
        <w:t xml:space="preserve"> </w:t>
      </w:r>
      <w:r>
        <w:t xml:space="preserve">(networks of personal connections) is as crucial as demonstrating product expertise. This cultural emphasis on interpersonal trust has led to the adaptation of Relationship Marketing theories (Gummesson, 2016) into sales training programs tailored for Chinese markets.</w:t>
      </w:r>
    </w:p>
    <w:bookmarkEnd w:id="20"/>
    <w:bookmarkStart w:id="21" w:name="X0d2f9d86bf0ee0be91802cba278e49e04d57929"/>
    <w:p>
      <w:pPr>
        <w:pStyle w:val="Heading2"/>
      </w:pPr>
      <w:r>
        <w:t xml:space="preserve">2. Cultural and Regional Specificities in Guangzhou</w:t>
      </w:r>
    </w:p>
    <w:p>
      <w:pPr>
        <w:pStyle w:val="FirstParagraph"/>
      </w:pPr>
      <w:r>
        <w:t xml:space="preserve">Guangzhou’s distinct cultural and economic profile sets it apart from other Chinese cities. As the capital of Guangdong Province, it is a melting pot of traditional Cantonese culture, modern business practices, and international influences. For Sales Executives operating in this environment, understanding regional nuances is essential.</w:t>
      </w:r>
    </w:p>
    <w:p>
      <w:pPr>
        <w:pStyle w:val="BodyText"/>
      </w:pPr>
      <w:r>
        <w:t xml:space="preserve">According to a study by Wang and Chen (2021), sales strategies in Guangzhou must account for the city’s highly competitive market, where local companies often dominate sectors like electronics manufacturing and logistics. Additionally, Guangzhou’s proximity to Hong Kong has fostered a hybrid business culture that blends mainland Chinese practices with Western commercial norms. Sales Executives are expected to be fluent in both Mandarin and Cantonese, and adept at navigating the informal yet hierarchical structures prevalent in local businesses.</w:t>
      </w:r>
    </w:p>
    <w:bookmarkEnd w:id="21"/>
    <w:bookmarkStart w:id="22" w:name="X535c1c70a3014fa7b67e53b3eebb3bbc022501a"/>
    <w:p>
      <w:pPr>
        <w:pStyle w:val="Heading2"/>
      </w:pPr>
      <w:r>
        <w:t xml:space="preserve">3. Technological Integration in Sales Execution</w:t>
      </w:r>
    </w:p>
    <w:p>
      <w:pPr>
        <w:pStyle w:val="FirstParagraph"/>
      </w:pPr>
      <w:r>
        <w:t xml:space="preserve">The rise of digital transformation has reshaped the role of Sales Executives globally, and Guangzhou is no exception. A report by McKinsey &amp; Company (2022) notes that Chinese enterprises are increasingly adopting AI-powered tools for customer relationship management (CRM), data analytics, and virtual sales outreach. In Guangzhou, where industries like e-commerce and export-oriented manufacturing thrive, Sales Executives must now integrate technology into their workflows while maintaining the personal touch that defines Chinese business culture.</w:t>
      </w:r>
    </w:p>
    <w:p>
      <w:pPr>
        <w:pStyle w:val="BodyText"/>
      </w:pPr>
      <w:r>
        <w:t xml:space="preserve">For instance, studies by Huang (2023) reveal that Sales Executives in Guangzhou use platforms like WeChat for client communication, leveraging its integration of messaging, payment systems, and multimedia content. However, this technological shift also raises challenges related to data privacy and the need for continuous upskilling. Research by Liu et al. (2021) emphasizes that sales professionals must balance automation with human-centric approaches to avoid alienating clients in a relationship-driven market.</w:t>
      </w:r>
    </w:p>
    <w:bookmarkEnd w:id="22"/>
    <w:bookmarkStart w:id="23" w:name="X16ab80f3c0722c094029da76e203f26b3b03cf8"/>
    <w:p>
      <w:pPr>
        <w:pStyle w:val="Heading2"/>
      </w:pPr>
      <w:r>
        <w:t xml:space="preserve">4. Challenges Facing Sales Executives in Guangzhou</w:t>
      </w:r>
    </w:p>
    <w:p>
      <w:pPr>
        <w:pStyle w:val="FirstParagraph"/>
      </w:pPr>
      <w:r>
        <w:t xml:space="preserve">While Guangzhou offers lucrative opportunities, Sales Executives face unique obstacles. The city’s hyper-competitive environment means that differentiation is key. A survey by the China Association of International Trade (2023) found that 65% of foreign firms operating in Guangzhou struggle to retain top sales talent due to intense local competition and high expectations for performance.</w:t>
      </w:r>
    </w:p>
    <w:p>
      <w:pPr>
        <w:pStyle w:val="BodyText"/>
      </w:pPr>
      <w:r>
        <w:t xml:space="preserve">Additionally, regulatory complexities in China’s business environment pose challenges. Sales Executives must comply with stringent export/import regulations, labor laws, and anti-corruption policies. A case study by Smith (2020) highlights how a multinational company in Guangzhou had to overhaul its sales processes to align with local compliance standards, resulting in both costs and operational delays.</w:t>
      </w:r>
    </w:p>
    <w:bookmarkEnd w:id="23"/>
    <w:bookmarkStart w:id="24" w:name="X6cb128219124bbc4b2edba6bb88f68d86eaa20e"/>
    <w:p>
      <w:pPr>
        <w:pStyle w:val="Heading2"/>
      </w:pPr>
      <w:r>
        <w:t xml:space="preserve">5. Academic Contributions and Knowledge Gaps</w:t>
      </w:r>
    </w:p>
    <w:p>
      <w:pPr>
        <w:pStyle w:val="FirstParagraph"/>
      </w:pPr>
      <w:r>
        <w:t xml:space="preserve">Existing literature on Sales Executives in China primarily focuses on Beijing or Shanghai, leaving gaps in regional-specific research. While studies by Zhao (2018) and Xu (2019) discuss sales practices in coastal cities, few address the unique dynamics of Guangzhou’s market. For example, Guangzhou’s role as a logistics hub requires Sales Executives to manage supply chain-related queries, which is less common in other Chinese cities.</w:t>
      </w:r>
    </w:p>
    <w:p>
      <w:pPr>
        <w:pStyle w:val="BodyText"/>
      </w:pPr>
      <w:r>
        <w:t xml:space="preserve">Moreover, there is limited academic exploration of how generational shifts in China’s workforce—such as the rise of Gen Z professionals—impact sales strategies in Guangzhou. A recent paper by Deng (2023) suggests that younger Sales Executives are more adaptable to digital tools but may lack the cultural fluency required for traditional</w:t>
      </w:r>
      <w:r>
        <w:t xml:space="preserve"> </w:t>
      </w:r>
      <w:r>
        <w:rPr>
          <w:iCs/>
          <w:i/>
        </w:rPr>
        <w:t xml:space="preserve">guanxi</w:t>
      </w:r>
      <w:r>
        <w:t xml:space="preserve">-building.</w:t>
      </w:r>
    </w:p>
    <w:bookmarkEnd w:id="24"/>
    <w:bookmarkStart w:id="25" w:name="conclusion"/>
    <w:p>
      <w:pPr>
        <w:pStyle w:val="Heading2"/>
      </w:pPr>
      <w:r>
        <w:t xml:space="preserve">6. Conclusion</w:t>
      </w:r>
    </w:p>
    <w:p>
      <w:pPr>
        <w:pStyle w:val="FirstParagraph"/>
      </w:pPr>
      <w:r>
        <w:t xml:space="preserve">This literature review underscores the evolving role of</w:t>
      </w:r>
      <w:r>
        <w:t xml:space="preserve"> </w:t>
      </w:r>
      <w:r>
        <w:rPr>
          <w:bCs/>
          <w:b/>
        </w:rPr>
        <w:t xml:space="preserve">Sales Executives</w:t>
      </w:r>
      <w:r>
        <w:t xml:space="preserve"> </w:t>
      </w:r>
      <w:r>
        <w:t xml:space="preserve">in China’s Guangzhou, a city defined by its economic dynamism and cultural complexity. While existing research provides a foundation for understanding sales practices in Chinese markets, more localized studies are needed to address Guangzhou-specific challenges. Future research should focus on regional disparities, the interplay between technology and tradition in sales strategies, and the impact of China’s regulatory environment on Sales Executives’ performance. For professionals operating in Guangzhou, this review highlights the importance of cultural agility, technological adaptation, and a deep understanding of both global and local market dynamics.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China Guangzhou</dc:title>
  <dc:creator/>
  <dc:language>en</dc:language>
  <cp:keywords/>
  <dcterms:created xsi:type="dcterms:W3CDTF">2026-07-24T04:06:01Z</dcterms:created>
  <dcterms:modified xsi:type="dcterms:W3CDTF">2026-07-24T04:06:01Z</dcterms:modified>
</cp:coreProperties>
</file>

<file path=docProps/custom.xml><?xml version="1.0" encoding="utf-8"?>
<Properties xmlns="http://schemas.openxmlformats.org/officeDocument/2006/custom-properties" xmlns:vt="http://schemas.openxmlformats.org/officeDocument/2006/docPropsVTypes"/>
</file>