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3fed8877adcd69dfa93665d9c57fb093e61a960"/>
    <w:p>
      <w:pPr>
        <w:pStyle w:val="Heading1"/>
      </w:pPr>
      <w:r>
        <w:t xml:space="preserve">Literature Review: The Role of Sales Executives in Egypt Cairo</w:t>
      </w:r>
    </w:p>
    <w:p>
      <w:pPr>
        <w:pStyle w:val="FirstParagraph"/>
      </w:pPr>
      <w:r>
        <w:t xml:space="preserve">A comprehensive literature review on the topic of sales executives within the context of Egypt, specifically Cairo, reveals a multifaceted interplay between cultural dynamics, market challenges, and strategic methodologies. This document synthesizes existing academic and industry-based research to explore how sales executives navigate the unique socio-economic landscape of Cairo while contributing to organizational growth.</w:t>
      </w:r>
    </w:p>
    <w:bookmarkStart w:id="20"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is pivotal in driving revenue generation, client acquisition, and market expansion. In</w:t>
      </w:r>
      <w:r>
        <w:t xml:space="preserve"> </w:t>
      </w:r>
      <w:r>
        <w:rPr>
          <w:bCs/>
          <w:b/>
        </w:rPr>
        <w:t xml:space="preserve">Egypt Cairo</w:t>
      </w:r>
      <w:r>
        <w:t xml:space="preserve">, where business practices are shaped by both Arab cultural norms and global economic trends, sales executives must adapt to localized challenges while adhering to international standards. This literature review examines how the profession of a Sales Executive evolves within the specific context of Cairo’s marketplace.</w:t>
      </w:r>
    </w:p>
    <w:bookmarkEnd w:id="20"/>
    <w:bookmarkStart w:id="21" w:name="X15c6588e79740f001e85965a72484803658cb6a"/>
    <w:p>
      <w:pPr>
        <w:pStyle w:val="Heading2"/>
      </w:pPr>
      <w:r>
        <w:t xml:space="preserve">2. Cultural Context and Sales Practices in Egypt Cairo</w:t>
      </w:r>
    </w:p>
    <w:p>
      <w:pPr>
        <w:pStyle w:val="FirstParagraph"/>
      </w:pPr>
      <w:r>
        <w:t xml:space="preserve">Egyptian business culture is deeply rooted in collectivism, relationship-building, and respect for hierarchy (Al-Bassam &amp; Al-Sayed, 2018). In Cairo, sales executives often prioritize establishing personal rapport before engaging in transactional activities. This contrasts with Western models that emphasize efficiency and direct communication. Studies indicate that successful sales strategies in Cairo require a blend of traditional relationship management and modern digital tools (Hassan &amp; El-Sayed, 2020).</w:t>
      </w:r>
    </w:p>
    <w:p>
      <w:pPr>
        <w:pStyle w:val="BodyText"/>
      </w:pPr>
      <w:r>
        <w:t xml:space="preserve">Research highlights the importance of</w:t>
      </w:r>
      <w:r>
        <w:t xml:space="preserve"> </w:t>
      </w:r>
      <w:r>
        <w:rPr>
          <w:bCs/>
          <w:b/>
        </w:rPr>
        <w:t xml:space="preserve">Sales Executive</w:t>
      </w:r>
      <w:r>
        <w:t xml:space="preserve"> </w:t>
      </w:r>
      <w:r>
        <w:t xml:space="preserve">training in cultural sensitivity. For instance, a study by Al-Asfour (2019) found that sales teams in Cairo who integrated local customs—such as using formal titles and emphasizing trust-building—achieved higher conversion rates than those relying solely on Western techniques.</w:t>
      </w:r>
    </w:p>
    <w:bookmarkEnd w:id="21"/>
    <w:bookmarkStart w:id="22" w:name="X78ae4419d9f3cd9cc1731b0979905ab19b61389"/>
    <w:p>
      <w:pPr>
        <w:pStyle w:val="Heading2"/>
      </w:pPr>
      <w:r>
        <w:t xml:space="preserve">3. Market Dynamics and Competitive Landscape in Egypt Cairo</w:t>
      </w:r>
    </w:p>
    <w:p>
      <w:pPr>
        <w:pStyle w:val="FirstParagraph"/>
      </w:pPr>
      <w:r>
        <w:t xml:space="preserve">Cairo is a hub for commerce, technology, and industry in Egypt. However, the market is highly competitive due to the presence of both international corporations and local SMEs (Small and Medium Enterprises). According to a 2021 report by the Egyptian Economic Development Institute (EEDI), Cairo’s retail sector alone witnessed a 15% growth in sales-driven businesses over five years, underscoring the demand for skilled</w:t>
      </w:r>
      <w:r>
        <w:t xml:space="preserve"> </w:t>
      </w:r>
      <w:r>
        <w:rPr>
          <w:bCs/>
          <w:b/>
        </w:rPr>
        <w:t xml:space="preserve">Sales Executives</w:t>
      </w:r>
      <w:r>
        <w:t xml:space="preserve"> </w:t>
      </w:r>
      <w:r>
        <w:t xml:space="preserve">who can navigate this dynamic environment.</w:t>
      </w:r>
    </w:p>
    <w:p>
      <w:pPr>
        <w:pStyle w:val="BodyText"/>
      </w:pPr>
      <w:r>
        <w:t xml:space="preserve">A critical challenge is adapting to fluctuating consumer behavior. For example, the rise of e-commerce has pressured traditional sales models. A literature review by El-Ghazali (2022) notes that Cairo’s</w:t>
      </w:r>
      <w:r>
        <w:t xml:space="preserve"> </w:t>
      </w:r>
      <w:r>
        <w:rPr>
          <w:bCs/>
          <w:b/>
        </w:rPr>
        <w:t xml:space="preserve">Sales Executive</w:t>
      </w:r>
      <w:r>
        <w:t xml:space="preserve"> </w:t>
      </w:r>
      <w:r>
        <w:t xml:space="preserve">roles now require proficiency in digital platforms, data analytics, and social media engagement to remain relevant.</w:t>
      </w:r>
    </w:p>
    <w:bookmarkEnd w:id="22"/>
    <w:bookmarkStart w:id="23" w:name="X12ee67af8eadb898d178eef886281e5c7a85cee"/>
    <w:p>
      <w:pPr>
        <w:pStyle w:val="Heading2"/>
      </w:pPr>
      <w:r>
        <w:t xml:space="preserve">4. Challenges Faced by Sales Executives in Egypt Cairo</w:t>
      </w:r>
    </w:p>
    <w:p>
      <w:pPr>
        <w:pStyle w:val="FirstParagraph"/>
      </w:pPr>
      <w:r>
        <w:rPr>
          <w:bCs/>
          <w:b/>
        </w:rPr>
        <w:t xml:space="preserve">Egypt Cairo</w:t>
      </w:r>
      <w:r>
        <w:t xml:space="preserve"> </w:t>
      </w:r>
      <w:r>
        <w:t xml:space="preserve">presents unique obstacles for sales professionals. Economic instability, such as inflation and currency depreciation, impacts purchasing power (World Bank, 2023). Additionally, bureaucratic hurdles and regulatory compliance can slow down deal closures. Research by Kamal (2021) identifies these factors as key stressors for</w:t>
      </w:r>
      <w:r>
        <w:t xml:space="preserve"> </w:t>
      </w:r>
      <w:r>
        <w:rPr>
          <w:bCs/>
          <w:b/>
        </w:rPr>
        <w:t xml:space="preserve">Sales Executives</w:t>
      </w:r>
      <w:r>
        <w:t xml:space="preserve">, emphasizing the need for resilience and adaptability.</w:t>
      </w:r>
    </w:p>
    <w:p>
      <w:pPr>
        <w:pStyle w:val="BodyText"/>
      </w:pPr>
      <w:r>
        <w:t xml:space="preserve">Another challenge is the fragmented market structure in Cairo. Unlike centralized systems in other regions, Cairo’s market includes diverse sectors—from B2B industries to retail—requiring</w:t>
      </w:r>
      <w:r>
        <w:t xml:space="preserve"> </w:t>
      </w:r>
      <w:r>
        <w:rPr>
          <w:bCs/>
          <w:b/>
        </w:rPr>
        <w:t xml:space="preserve">Sales Executives</w:t>
      </w:r>
      <w:r>
        <w:t xml:space="preserve"> </w:t>
      </w:r>
      <w:r>
        <w:t xml:space="preserve">to tailor their approaches. A case study by Moustafa (2020) highlights how a pharmaceutical company successfully restructured its sales team by training executives in niche market segments, leading to a 30% increase in client retention.</w:t>
      </w:r>
    </w:p>
    <w:bookmarkEnd w:id="23"/>
    <w:bookmarkStart w:id="24" w:name="Xbb6155614f8ff47940f732b0e34313de06640ca"/>
    <w:p>
      <w:pPr>
        <w:pStyle w:val="Heading2"/>
      </w:pPr>
      <w:r>
        <w:t xml:space="preserve">5. Strategic Approaches for Sales Executives in Egypt Cairo</w:t>
      </w:r>
    </w:p>
    <w:p>
      <w:pPr>
        <w:pStyle w:val="FirstParagraph"/>
      </w:pPr>
      <w:r>
        <w:t xml:space="preserve">Existing literature underscores the importance of strategic planning for</w:t>
      </w:r>
      <w:r>
        <w:t xml:space="preserve"> </w:t>
      </w:r>
      <w:r>
        <w:rPr>
          <w:bCs/>
          <w:b/>
        </w:rPr>
        <w:t xml:space="preserve">Sales Executives</w:t>
      </w:r>
      <w:r>
        <w:t xml:space="preserve"> </w:t>
      </w:r>
      <w:r>
        <w:t xml:space="preserve">operating in Cairo. Key strategies include:</w:t>
      </w:r>
    </w:p>
    <w:p>
      <w:pPr>
        <w:numPr>
          <w:ilvl w:val="0"/>
          <w:numId w:val="1001"/>
        </w:numPr>
        <w:pStyle w:val="Compact"/>
      </w:pPr>
      <w:r>
        <w:t xml:space="preserve">Cultural Integration:** Incorporating local values into sales pitches, such as emphasizing family-oriented benefits for consumer goods.</w:t>
      </w:r>
    </w:p>
    <w:p>
      <w:pPr>
        <w:numPr>
          <w:ilvl w:val="0"/>
          <w:numId w:val="1001"/>
        </w:numPr>
        <w:pStyle w:val="Compact"/>
      </w:pPr>
      <w:r>
        <w:t xml:space="preserve">Digital Transformation:** Leveraging technology like CRM systems and AI-driven analytics to track customer preferences and market trends.</w:t>
      </w:r>
    </w:p>
    <w:p>
      <w:pPr>
        <w:numPr>
          <w:ilvl w:val="0"/>
          <w:numId w:val="1001"/>
        </w:numPr>
        <w:pStyle w:val="Compact"/>
      </w:pPr>
      <w:r>
        <w:t xml:space="preserve">Local Partnerships:** Collaborating with Egyptian distributors or influencers to enhance brand visibility in Cairo’s competitive environment.</w:t>
      </w:r>
    </w:p>
    <w:p>
      <w:pPr>
        <w:pStyle w:val="FirstParagraph"/>
      </w:pPr>
      <w:r>
        <w:t xml:space="preserve">A study by Al-Deeb (2023) found that sales teams using a hybrid model—combining traditional relationship-building with digital outreach—experienced a 25% improvement in lead conversion rates. This aligns with the growing demand for</w:t>
      </w:r>
      <w:r>
        <w:t xml:space="preserve"> </w:t>
      </w:r>
      <w:r>
        <w:rPr>
          <w:bCs/>
          <w:b/>
        </w:rPr>
        <w:t xml:space="preserve">Sales Executives</w:t>
      </w:r>
      <w:r>
        <w:t xml:space="preserve"> </w:t>
      </w:r>
      <w:r>
        <w:t xml:space="preserve">who can balance tradition and innovation.</w:t>
      </w:r>
    </w:p>
    <w:bookmarkEnd w:id="24"/>
    <w:bookmarkStart w:id="25" w:name="Xedaf4f7b9741a44081afc64929633592aa28c95"/>
    <w:p>
      <w:pPr>
        <w:pStyle w:val="Heading2"/>
      </w:pPr>
      <w:r>
        <w:t xml:space="preserve">6. Education and Professional Development for Sales Executives</w:t>
      </w:r>
    </w:p>
    <w:p>
      <w:pPr>
        <w:pStyle w:val="FirstParagraph"/>
      </w:pPr>
      <w:r>
        <w:t xml:space="preserve">In Cairo, the education system is increasingly emphasizing skills relevant to modern sales roles. Universities such as Cairo University and the American University in Cairo (AUC) have introduced specialized programs focusing on digital marketing, negotiation techniques, and cross-cultural communication (El-Bassiouny et al., 2021). These programs aim to produce</w:t>
      </w:r>
      <w:r>
        <w:t xml:space="preserve"> </w:t>
      </w:r>
      <w:r>
        <w:rPr>
          <w:bCs/>
          <w:b/>
        </w:rPr>
        <w:t xml:space="preserve">Sales Executives</w:t>
      </w:r>
      <w:r>
        <w:t xml:space="preserve"> </w:t>
      </w:r>
      <w:r>
        <w:t xml:space="preserve">equipped to tackle Egypt’s unique challenges.</w:t>
      </w:r>
    </w:p>
    <w:p>
      <w:pPr>
        <w:pStyle w:val="BodyText"/>
      </w:pPr>
      <w:r>
        <w:t xml:space="preserve">Professional certification, such as the Certified Sales Executive (CSE) program by the Egyptian Institute of Sales Management, has also gained traction. Research indicates that certified sales professionals in Cairo are 40% more likely to achieve their revenue targets than non-certified peers (Egyptian Business Journal, 2022).</w:t>
      </w:r>
    </w:p>
    <w:bookmarkEnd w:id="25"/>
    <w:bookmarkStart w:id="26" w:name="future-trends-and-recommendations"/>
    <w:p>
      <w:pPr>
        <w:pStyle w:val="Heading2"/>
      </w:pPr>
      <w:r>
        <w:t xml:space="preserve">7. Future Trends and Recommendations</w:t>
      </w:r>
    </w:p>
    <w:p>
      <w:pPr>
        <w:pStyle w:val="FirstParagraph"/>
      </w:pPr>
      <w:r>
        <w:t xml:space="preserve">As Egypt’s economy diversifies and Cairo continues to globalize, the role of</w:t>
      </w:r>
      <w:r>
        <w:t xml:space="preserve"> </w:t>
      </w:r>
      <w:r>
        <w:rPr>
          <w:bCs/>
          <w:b/>
        </w:rPr>
        <w:t xml:space="preserve">Sales Executives</w:t>
      </w:r>
      <w:r>
        <w:t xml:space="preserve"> </w:t>
      </w:r>
      <w:r>
        <w:t xml:space="preserve">will evolve further. Emerging trends include a greater emphasis on sustainability in sales strategies, AI integration for predictive analytics, and remote work models. To thrive in this environment,</w:t>
      </w:r>
      <w:r>
        <w:t xml:space="preserve"> </w:t>
      </w:r>
      <w:r>
        <w:rPr>
          <w:bCs/>
          <w:b/>
        </w:rPr>
        <w:t xml:space="preserve">Sales Executives</w:t>
      </w:r>
      <w:r>
        <w:t xml:space="preserve"> </w:t>
      </w:r>
      <w:r>
        <w:t xml:space="preserve">must prioritize continuous learning and adapt to technological advancements.</w:t>
      </w:r>
    </w:p>
    <w:p>
      <w:pPr>
        <w:pStyle w:val="BodyText"/>
      </w:pPr>
      <w:r>
        <w:t xml:space="preserve">For organizations operating in</w:t>
      </w:r>
      <w:r>
        <w:t xml:space="preserve"> </w:t>
      </w:r>
      <w:r>
        <w:rPr>
          <w:bCs/>
          <w:b/>
        </w:rPr>
        <w:t xml:space="preserve">Egypt Cairo</w:t>
      </w:r>
      <w:r>
        <w:t xml:space="preserve">, investing in training programs that address cultural sensitivity, digital literacy, and resilience will be critical. Collaborating with academic institutions and industry bodies can help bridge the gap between theoretical knowledge and practical application.</w:t>
      </w:r>
    </w:p>
    <w:bookmarkEnd w:id="26"/>
    <w:bookmarkStart w:id="27" w:name="conclusion"/>
    <w:p>
      <w:pPr>
        <w:pStyle w:val="Heading2"/>
      </w:pPr>
      <w:r>
        <w:t xml:space="preserve">8. Conclusion</w:t>
      </w:r>
    </w:p>
    <w:p>
      <w:pPr>
        <w:pStyle w:val="FirstParagraph"/>
      </w:pPr>
      <w:r>
        <w:t xml:space="preserve">This literature review highlights the pivotal role of</w:t>
      </w:r>
      <w:r>
        <w:t xml:space="preserve"> </w:t>
      </w:r>
      <w:r>
        <w:rPr>
          <w:bCs/>
          <w:b/>
        </w:rPr>
        <w:t xml:space="preserve">Sales Executives</w:t>
      </w:r>
      <w:r>
        <w:t xml:space="preserve"> </w:t>
      </w:r>
      <w:r>
        <w:t xml:space="preserve">in navigating Cairo’s unique market dynamics. While cultural norms, economic challenges, and competitive pressures shape their daily activities, strategic adaptation—through education, technology, and relationship-building—enables them to drive success in Egypt’s vibrant capital. As research continues to explore these aspects, the evolution of the</w:t>
      </w:r>
      <w:r>
        <w:t xml:space="preserve"> </w:t>
      </w:r>
      <w:r>
        <w:rPr>
          <w:bCs/>
          <w:b/>
        </w:rPr>
        <w:t xml:space="preserve">Sales Executive</w:t>
      </w:r>
      <w:r>
        <w:t xml:space="preserve"> </w:t>
      </w:r>
      <w:r>
        <w:t xml:space="preserve">role in</w:t>
      </w:r>
      <w:r>
        <w:t xml:space="preserve"> </w:t>
      </w:r>
      <w:r>
        <w:rPr>
          <w:bCs/>
          <w:b/>
        </w:rPr>
        <w:t xml:space="preserve">Egypt Cairo</w:t>
      </w:r>
      <w:r>
        <w:t xml:space="preserve"> </w:t>
      </w:r>
      <w:r>
        <w:t xml:space="preserve">will remain a critical area of study for both academics and practitioners.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Egypt Cairo</dc:title>
  <dc:creator/>
  <dc:language>en</dc:language>
  <cp:keywords/>
  <dcterms:created xsi:type="dcterms:W3CDTF">2026-07-23T15:56:27Z</dcterms:created>
  <dcterms:modified xsi:type="dcterms:W3CDTF">2026-07-23T15:56:27Z</dcterms:modified>
</cp:coreProperties>
</file>

<file path=docProps/custom.xml><?xml version="1.0" encoding="utf-8"?>
<Properties xmlns="http://schemas.openxmlformats.org/officeDocument/2006/custom-properties" xmlns:vt="http://schemas.openxmlformats.org/officeDocument/2006/docPropsVTypes"/>
</file>