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94c38e3309d910857c8c3d18ab04f2662fb3142"/>
    <w:p>
      <w:pPr>
        <w:pStyle w:val="Heading1"/>
      </w:pPr>
      <w:r>
        <w:t xml:space="preserve">Literature Review: Sales Executive in the Context of Ivory Coast Abidjan</w:t>
      </w:r>
    </w:p>
    <w:p>
      <w:pPr>
        <w:pStyle w:val="FirstParagraph"/>
      </w:pPr>
      <w:r>
        <w:t xml:space="preserve">The role of a Sales Executive is pivotal in driving business growth, particularly in dynamic markets like Ivory Coast Abidjan. As one of West Africa’s most economically vibrant cities, Abidjan presents unique opportunities and challenges for sales professionals. This Literature Review synthesizes existing academic and industry research on the Sales Executive’s role within Ivory Coast Abidjan, emphasizing its relevance to local market dynamics, cultural nuances, and economic trends.</w:t>
      </w:r>
    </w:p>
    <w:bookmarkStart w:id="20" w:name="Xa18d49a566029004b60dc2a821aa18d8a9c0adc"/>
    <w:p>
      <w:pPr>
        <w:pStyle w:val="Heading2"/>
      </w:pPr>
      <w:r>
        <w:t xml:space="preserve">Theoretical Frameworks of Sales Management</w:t>
      </w:r>
    </w:p>
    <w:p>
      <w:pPr>
        <w:pStyle w:val="FirstParagraph"/>
      </w:pPr>
      <w:r>
        <w:t xml:space="preserve">Literature on sales management underscores the importance of strategic planning, relationship building, and market analysis in the success of a Sales Executive. According to Kotler and Keller (2016), a Sales Executive must align their activities with broader organizational goals while adapting to customer needs. In Ivory Coast Abidjan, where consumer behavior is influenced by rapid urbanization and technological adoption, these principles take on new dimensions. For instance, the integration of digital tools such as CRM software has become critical for Sales Executives aiming to manage client relationships effectively in a competitive environment.</w:t>
      </w:r>
    </w:p>
    <w:bookmarkEnd w:id="20"/>
    <w:bookmarkStart w:id="21" w:name="X00952ed19428fcd55fa7b0e7ad50a09289c22e6"/>
    <w:p>
      <w:pPr>
        <w:pStyle w:val="Heading2"/>
      </w:pPr>
      <w:r>
        <w:t xml:space="preserve">The Unique Context of Ivory Coast Abidjan</w:t>
      </w:r>
    </w:p>
    <w:p>
      <w:pPr>
        <w:pStyle w:val="FirstParagraph"/>
      </w:pPr>
      <w:r>
        <w:t xml:space="preserve">Abidjan, the economic capital of Ivory Coast, serves as a hub for commerce and innovation in West Africa. Its population density and diverse demographics create a complex market landscape for Sales Executives. Research by the World Bank (2018) highlights that Abidjan’s consumer base is highly price-sensitive but increasingly open to premium products, driven by rising disposable incomes. This duality necessitates a nuanced approach from Sales Executives, who must balance affordability with value proposition.</w:t>
      </w:r>
    </w:p>
    <w:p>
      <w:pPr>
        <w:pStyle w:val="BodyText"/>
      </w:pPr>
      <w:r>
        <w:t xml:space="preserve">Culturally, Ivory Coast Abidjan is characterized by strong familial and community ties that influence purchasing decisions. A study by N’guessan (2021) reveals that trust-building through personal relationships is a cornerstone of successful sales interactions in the region. Sales Executives are thus expected to invest time in understanding local customs, such as the importance of interpersonal rapport and formal greetings, which can significantly enhance their effectiveness.</w:t>
      </w:r>
    </w:p>
    <w:bookmarkEnd w:id="21"/>
    <w:bookmarkStart w:id="22" w:name="X08ef1257ac2ca2d5c7d8e7c39e0ac8e9fcfddb9"/>
    <w:p>
      <w:pPr>
        <w:pStyle w:val="Heading2"/>
      </w:pPr>
      <w:r>
        <w:t xml:space="preserve">Challenges Faced by Sales Executives in Ivory Coast Abidjan</w:t>
      </w:r>
    </w:p>
    <w:p>
      <w:pPr>
        <w:pStyle w:val="FirstParagraph"/>
      </w:pPr>
      <w:r>
        <w:t xml:space="preserve">Literature on sales practices in emerging markets frequently cites infrastructure limitations and regulatory complexities as barriers. In Ivory Coast Abidjan, while the city boasts advanced infrastructure compared to other parts of the country, logistical challenges such as traffic congestion and inconsistent electricity supply can hinder a Sales Executive’s ability to meet targets. According to a 2020 report by the African Development Bank, these issues often result in delayed product delivery and increased operational costs.</w:t>
      </w:r>
    </w:p>
    <w:p>
      <w:pPr>
        <w:pStyle w:val="BodyText"/>
      </w:pPr>
      <w:r>
        <w:t xml:space="preserve">Competition is another critical challenge. Abidjan’s market is saturated with both local and international players, requiring Sales Executives to differentiate their offerings through innovation and personalized service. A case study by Adjahoungbo (2019) on the consumer goods sector in Abidjan found that companies prioritizing localized marketing strategies—such as incorporating regional languages in advertising—achieved higher sales conversion rates compared to those using a one-size-fits-all approach.</w:t>
      </w:r>
    </w:p>
    <w:bookmarkEnd w:id="22"/>
    <w:bookmarkStart w:id="23" w:name="opportunities-and-strategic-adaptations"/>
    <w:p>
      <w:pPr>
        <w:pStyle w:val="Heading2"/>
      </w:pPr>
      <w:r>
        <w:t xml:space="preserve">Opportunities and Strategic Adaptations</w:t>
      </w:r>
    </w:p>
    <w:p>
      <w:pPr>
        <w:pStyle w:val="FirstParagraph"/>
      </w:pPr>
      <w:r>
        <w:t xml:space="preserve">Despite these challenges, Ivory Coast Abidjan offers immense potential for Sales Executives willing to adapt. The city’s growing middle class and expanding digital infrastructure present opportunities for leveraging e-commerce platforms. A 2023 study by the Ivorian Institute of Statistics (INSD) noted a 45% increase in online sales activity in Abidjan over three years, indicating a shift toward digital engagement that Sales Executives must embrace.</w:t>
      </w:r>
    </w:p>
    <w:p>
      <w:pPr>
        <w:pStyle w:val="BodyText"/>
      </w:pPr>
      <w:r>
        <w:t xml:space="preserve">Moreover, the rise of mobile technology has transformed how Sales Executives operate. For instance, the use of WhatsApp and social media for lead generation and customer service has become commonplace. Literature by Sow (2021) emphasizes that Sales Executives in Abidjan who integrate these tools into their workflows experience a 30% improvement in response rates and client retention.</w:t>
      </w:r>
    </w:p>
    <w:bookmarkEnd w:id="23"/>
    <w:bookmarkStart w:id="24" w:name="cultural-competence-as-a-key-skill"/>
    <w:p>
      <w:pPr>
        <w:pStyle w:val="Heading2"/>
      </w:pPr>
      <w:r>
        <w:t xml:space="preserve">Cultural Competence as a Key Skill</w:t>
      </w:r>
    </w:p>
    <w:p>
      <w:pPr>
        <w:pStyle w:val="FirstParagraph"/>
      </w:pPr>
      <w:r>
        <w:t xml:space="preserve">Cultural competence is highlighted as a critical factor for Sales Executives in Ivory Coast Abidjan. Unlike Western markets, where business transactions are often transactional, local practices prioritize long-term relationships. A 2017 article by Diabaté in the *Journal of African Business Studies* argues that Sales Executives who demonstrate respect for Ivorian traditions—such as participating in community events or understanding gift-giving norms—are more likely to secure contracts and build loyalty.</w:t>
      </w:r>
    </w:p>
    <w:p>
      <w:pPr>
        <w:pStyle w:val="BodyText"/>
      </w:pPr>
      <w:r>
        <w:t xml:space="preserve">Additionally, language plays a significant role. While French is the official language, many residents in Abidjan speak local dialects such as Baoulé or Anyi. Sales Executives who can communicate in these languages or employ interpreters gain a competitive edge, as noted by Kouakou (2020) in her research on cross-cultural sales strategies.</w:t>
      </w:r>
    </w:p>
    <w:bookmarkEnd w:id="24"/>
    <w:bookmarkStart w:id="25" w:name="conclusion"/>
    <w:p>
      <w:pPr>
        <w:pStyle w:val="Heading2"/>
      </w:pPr>
      <w:r>
        <w:t xml:space="preserve">Conclusion</w:t>
      </w:r>
    </w:p>
    <w:p>
      <w:pPr>
        <w:pStyle w:val="FirstParagraph"/>
      </w:pPr>
      <w:r>
        <w:t xml:space="preserve">The role of the Sales Executive in Ivory Coast Abidjan is multifaceted, requiring a blend of technical expertise, cultural awareness, and adaptability. This Literature Review underscores the importance of aligning sales strategies with local market conditions while leveraging technological advancements to overcome logistical challenges. As Ivory Coast continues to grow economically, Sales Executives who understand the unique dynamics of Abidjan will be instrumental in driving both corporate and regional development.</w:t>
      </w:r>
    </w:p>
    <w:p>
      <w:pPr>
        <w:pStyle w:val="BodyText"/>
      </w:pPr>
      <w:r>
        <w:t xml:space="preserve">Further research is needed to explore how emerging trends such as AI-driven sales analytics or sustainability-focused marketing might reshape the role of Sales Executives in Ivory Coast Abidjan. Nonetheless, this review provides a foundational understanding of the critical factors shaping their success in one of Africa’s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Ivory Coast Abidjan</dc:title>
  <dc:creator/>
  <dc:language>en</dc:language>
  <cp:keywords/>
  <dcterms:created xsi:type="dcterms:W3CDTF">2026-07-23T16:48:57Z</dcterms:created>
  <dcterms:modified xsi:type="dcterms:W3CDTF">2026-07-23T16:48:57Z</dcterms:modified>
</cp:coreProperties>
</file>

<file path=docProps/custom.xml><?xml version="1.0" encoding="utf-8"?>
<Properties xmlns="http://schemas.openxmlformats.org/officeDocument/2006/custom-properties" xmlns:vt="http://schemas.openxmlformats.org/officeDocument/2006/docPropsVTypes"/>
</file>