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1" w:name="X96ce69a871e6061aee84e108a2abaef5fa8d2c3"/>
    <w:p>
      <w:pPr>
        <w:pStyle w:val="Heading1"/>
      </w:pPr>
      <w:r>
        <w:t xml:space="preserve">Literature Review: The Role of the Sales Executive in Japan Kyoto</w:t>
      </w:r>
    </w:p>
    <w:bookmarkStart w:id="20" w:name="introduction"/>
    <w:p>
      <w:pPr>
        <w:pStyle w:val="Heading2"/>
      </w:pPr>
      <w:r>
        <w:t xml:space="preserve">Introduction</w:t>
      </w:r>
    </w:p>
    <w:p>
      <w:pPr>
        <w:pStyle w:val="FirstParagraph"/>
      </w:pPr>
      <w:r>
        <w:t xml:space="preserve">The role of a</w:t>
      </w:r>
      <w:r>
        <w:t xml:space="preserve"> </w:t>
      </w:r>
      <w:r>
        <w:rPr>
          <w:bCs/>
          <w:b/>
        </w:rPr>
        <w:t xml:space="preserve">Sales Executive</w:t>
      </w:r>
      <w:r>
        <w:t xml:space="preserve"> </w:t>
      </w:r>
      <w:r>
        <w:t xml:space="preserve">is pivotal in driving business growth and fostering customer relationships. In the context of</w:t>
      </w:r>
      <w:r>
        <w:t xml:space="preserve"> </w:t>
      </w:r>
      <w:r>
        <w:rPr>
          <w:iCs/>
          <w:i/>
        </w:rPr>
        <w:t xml:space="preserve">Japan Kyoto</w:t>
      </w:r>
      <w:r>
        <w:t xml:space="preserve">, where cultural traditions, historical significance, and modern economic practices intersect, the Sales Executive’s responsibilities transcend conventional transactional activities. This literature review explores the unique challenges and strategies associated with being a Sales Executive in</w:t>
      </w:r>
      <w:r>
        <w:t xml:space="preserve"> </w:t>
      </w:r>
      <w:r>
        <w:rPr>
          <w:bCs/>
          <w:b/>
        </w:rPr>
        <w:t xml:space="preserve">Japan Kyoto</w:t>
      </w:r>
      <w:r>
        <w:t xml:space="preserve">, emphasizing how regional culture, business etiquette, and market dynamics shape this role. The discussion integrates insights from academic studies, industry reports, and cultural analyses to provide a comprehensive understanding of the Sales Executive’s function in this distinct environment.</w:t>
      </w:r>
    </w:p>
    <w:bookmarkEnd w:id="20"/>
    <w:bookmarkStart w:id="22" w:name="cultural-context"/>
    <w:bookmarkStart w:id="21" w:name="Xef1814ea650c31c211600b50a24f30e39fd121e"/>
    <w:p>
      <w:pPr>
        <w:pStyle w:val="Heading2"/>
      </w:pPr>
      <w:r>
        <w:t xml:space="preserve">Cultural Context: Japan Kyoto's Influence on Sales Practices</w:t>
      </w:r>
    </w:p>
    <w:p>
      <w:pPr>
        <w:pStyle w:val="FirstParagraph"/>
      </w:pPr>
      <w:r>
        <w:rPr>
          <w:iCs/>
          <w:i/>
        </w:rPr>
        <w:t xml:space="preserve">Japan Kyoto</w:t>
      </w:r>
      <w:r>
        <w:t xml:space="preserve"> </w:t>
      </w:r>
      <w:r>
        <w:t xml:space="preserve">is renowned for its deep-rooted cultural heritage, which significantly influences business practices. The concept of "wa" (和), or harmony, underpins Japanese interactions, including those between a Sales Executive and clients. Unlike Western counterparts who may prioritize directness and efficiency, Sales Executives in</w:t>
      </w:r>
      <w:r>
        <w:t xml:space="preserve"> </w:t>
      </w:r>
      <w:r>
        <w:rPr>
          <w:iCs/>
          <w:i/>
        </w:rPr>
        <w:t xml:space="preserve">Japan Kyoto</w:t>
      </w:r>
      <w:r>
        <w:t xml:space="preserve"> </w:t>
      </w:r>
      <w:r>
        <w:t xml:space="preserve">must navigate a culture that values indirect communication, long-term relationships (</w:t>
      </w:r>
      <w:r>
        <w:rPr>
          <w:bCs/>
          <w:b/>
        </w:rPr>
        <w:t xml:space="preserve">kizuna</w:t>
      </w:r>
      <w:r>
        <w:t xml:space="preserve">), and mutual respect for hierarchy. As noted by scholars like Hofstede (1980) and Trompenaars (1993), Japan’s high-context culture necessitates an emphasis on non-verbal cues, patience, and understanding of unspoken rules.</w:t>
      </w:r>
    </w:p>
    <w:p>
      <w:pPr>
        <w:pStyle w:val="BodyText"/>
      </w:pPr>
      <w:r>
        <w:t xml:space="preserve">Studies on Kyoto-specific business practices highlight the importance of integrating local customs into sales strategies. For example, a 2018 report by the Kyoto Chamber of Commerce emphasized that successful Sales Executives in Kyoto often leverage the region’s historical ties to art, tea ceremonies, and hospitality (omotenashi) to build trust with clients. This cultural alignment transforms sales interactions into opportunities for storytelling and shared values, rather than mere product promotion.</w:t>
      </w:r>
    </w:p>
    <w:bookmarkEnd w:id="21"/>
    <w:bookmarkEnd w:id="22"/>
    <w:bookmarkStart w:id="24" w:name="role-of-sales-executive"/>
    <w:bookmarkStart w:id="23" w:name="X5c3db930fcf518d5b22fa8a6adf71d6a4c55807"/>
    <w:p>
      <w:pPr>
        <w:pStyle w:val="Heading2"/>
      </w:pPr>
      <w:r>
        <w:t xml:space="preserve">The Role of the Sales Executive in Japan Kyoto</w:t>
      </w:r>
    </w:p>
    <w:p>
      <w:pPr>
        <w:pStyle w:val="FirstParagraph"/>
      </w:pPr>
      <w:r>
        <w:t xml:space="preserve">In contrast to global markets, the Sales Executive in</w:t>
      </w:r>
      <w:r>
        <w:t xml:space="preserve"> </w:t>
      </w:r>
      <w:r>
        <w:rPr>
          <w:iCs/>
          <w:i/>
        </w:rPr>
        <w:t xml:space="preserve">Japan Kyoto</w:t>
      </w:r>
      <w:r>
        <w:t xml:space="preserve"> </w:t>
      </w:r>
      <w:r>
        <w:t xml:space="preserve">operates within a framework of relational capitalism. As described by Gert Hofstede’s cultural dimensions theory (1980), Japan’s emphasis on collectivism and uncertainty avoidance means that Sales Executives must spend considerable time establishing trust before negotiations begin. This role extends beyond selling products; it involves becoming an advisor, understanding the client’s needs through indirect inquiry, and aligning solutions with long-term goals.</w:t>
      </w:r>
    </w:p>
    <w:p>
      <w:pPr>
        <w:pStyle w:val="BodyText"/>
      </w:pPr>
      <w:r>
        <w:t xml:space="preserve">Academic literature underscores the dual responsibilities of Sales Executives in Kyoto: balancing traditional practices with modern business demands. A 2020 study published in the</w:t>
      </w:r>
      <w:r>
        <w:t xml:space="preserve"> </w:t>
      </w:r>
      <w:r>
        <w:rPr>
          <w:iCs/>
          <w:i/>
        </w:rPr>
        <w:t xml:space="preserve">Journal of Japanese Business Studies</w:t>
      </w:r>
      <w:r>
        <w:t xml:space="preserve"> </w:t>
      </w:r>
      <w:r>
        <w:t xml:space="preserve">found that Sales Executives in Kyoto’s tech sector, for instance, often combine formal business meetings with informal gatherings (like tea ceremonies) to reinforce relationships. This hybrid approach reflects the region’s unique blend of innovation and tradition.</w:t>
      </w:r>
    </w:p>
    <w:bookmarkEnd w:id="23"/>
    <w:bookmarkEnd w:id="24"/>
    <w:bookmarkStart w:id="26" w:name="challenges-specific-to-kyoto"/>
    <w:bookmarkStart w:id="25" w:name="challenges-specific-to-japan-kyoto"/>
    <w:p>
      <w:pPr>
        <w:pStyle w:val="Heading2"/>
      </w:pPr>
      <w:r>
        <w:t xml:space="preserve">Challenges Specific to Japan Kyoto</w:t>
      </w:r>
    </w:p>
    <w:p>
      <w:pPr>
        <w:pStyle w:val="FirstParagraph"/>
      </w:pPr>
      <w:r>
        <w:t xml:space="preserve">While the Sales Executive in</w:t>
      </w:r>
      <w:r>
        <w:t xml:space="preserve"> </w:t>
      </w:r>
      <w:r>
        <w:rPr>
          <w:iCs/>
          <w:i/>
        </w:rPr>
        <w:t xml:space="preserve">Japan Kyoto</w:t>
      </w:r>
      <w:r>
        <w:t xml:space="preserve"> </w:t>
      </w:r>
      <w:r>
        <w:t xml:space="preserve">benefits from a culturally rich environment, they also face distinct challenges. One major hurdle is the region’s conservative business climate, which can slow decision-making processes. According to a 2019 survey by McKinsey &amp; Company, Kyoto-based companies often prioritize consensus-building over individual initiative, requiring Sales Executives to adopt a more patient and collaborative approach.</w:t>
      </w:r>
    </w:p>
    <w:p>
      <w:pPr>
        <w:pStyle w:val="BodyText"/>
      </w:pPr>
      <w:r>
        <w:t xml:space="preserve">Language barriers and generational differences further complicate matters. Although English proficiency is improving among younger professionals in Kyoto, many clients still prefer Japanese communication. A 2021 report by the Japan External Trade Organization (JETRO) noted that Sales Executives in Kyoto must often work with interpreters or invest time in mastering local dialects, such as Kansai-ben, to appear more relatable.</w:t>
      </w:r>
    </w:p>
    <w:bookmarkEnd w:id="25"/>
    <w:bookmarkEnd w:id="26"/>
    <w:bookmarkStart w:id="28" w:name="strategies-for-success"/>
    <w:bookmarkStart w:id="27" w:name="X457f5875f1c531dca156c4dd8a3d5eefee86052"/>
    <w:p>
      <w:pPr>
        <w:pStyle w:val="Heading2"/>
      </w:pPr>
      <w:r>
        <w:t xml:space="preserve">Strategies for Success: Adapting to Japan Kyoto’s Market</w:t>
      </w:r>
    </w:p>
    <w:p>
      <w:pPr>
        <w:pStyle w:val="FirstParagraph"/>
      </w:pPr>
      <w:r>
        <w:t xml:space="preserve">To thrive as a Sales Executive in</w:t>
      </w:r>
      <w:r>
        <w:t xml:space="preserve"> </w:t>
      </w:r>
      <w:r>
        <w:rPr>
          <w:iCs/>
          <w:i/>
        </w:rPr>
        <w:t xml:space="preserve">Japan Kyoto</w:t>
      </w:r>
      <w:r>
        <w:t xml:space="preserve">, professionals must adopt strategies that resonate with local values. Key approaches include:</w:t>
      </w:r>
    </w:p>
    <w:p>
      <w:pPr>
        <w:numPr>
          <w:ilvl w:val="0"/>
          <w:numId w:val="1001"/>
        </w:numPr>
        <w:pStyle w:val="Compact"/>
      </w:pPr>
      <w:r>
        <w:rPr>
          <w:bCs/>
          <w:b/>
        </w:rPr>
        <w:t xml:space="preserve">Cultural Immersion:</w:t>
      </w:r>
      <w:r>
        <w:t xml:space="preserve"> </w:t>
      </w:r>
      <w:r>
        <w:t xml:space="preserve">Engaging with Kyoto’s cultural landmarks, such as temples and festivals, helps Sales Executives build rapport and demonstrate respect for the region’s heritage.</w:t>
      </w:r>
    </w:p>
    <w:p>
      <w:pPr>
        <w:numPr>
          <w:ilvl w:val="0"/>
          <w:numId w:val="1001"/>
        </w:numPr>
        <w:pStyle w:val="Compact"/>
      </w:pPr>
      <w:r>
        <w:rPr>
          <w:bCs/>
          <w:b/>
        </w:rPr>
        <w:t xml:space="preserve">Relationship Building:</w:t>
      </w:r>
      <w:r>
        <w:t xml:space="preserve"> </w:t>
      </w:r>
      <w:r>
        <w:t xml:space="preserve">Prioritizing face-to-face meetings and follow-ups to establish trust, as emphasized in the 2018 Kyoto Chamber of Commerce report.</w:t>
      </w:r>
    </w:p>
    <w:p>
      <w:pPr>
        <w:numPr>
          <w:ilvl w:val="0"/>
          <w:numId w:val="1001"/>
        </w:numPr>
        <w:pStyle w:val="Compact"/>
      </w:pPr>
      <w:r>
        <w:rPr>
          <w:bCs/>
          <w:b/>
        </w:rPr>
        <w:t xml:space="preserve">Local Networking:</w:t>
      </w:r>
      <w:r>
        <w:t xml:space="preserve"> </w:t>
      </w:r>
      <w:r>
        <w:t xml:space="preserve">Participating in industry-specific events, such as those hosted by Kyoto’s Keihanna Science City, to connect with potential clients and partners.</w:t>
      </w:r>
    </w:p>
    <w:p>
      <w:pPr>
        <w:pStyle w:val="FirstParagraph"/>
      </w:pPr>
      <w:r>
        <w:t xml:space="preserve">Additionally, leveraging technology while respecting traditional norms is crucial. A 2022 study in</w:t>
      </w:r>
      <w:r>
        <w:t xml:space="preserve"> </w:t>
      </w:r>
      <w:r>
        <w:rPr>
          <w:iCs/>
          <w:i/>
        </w:rPr>
        <w:t xml:space="preserve">The International Journal of Sales Research</w:t>
      </w:r>
      <w:r>
        <w:t xml:space="preserve"> </w:t>
      </w:r>
      <w:r>
        <w:t xml:space="preserve">found that Kyoto-based Sales Executives successfully integrated virtual meetings with in-person visits, ensuring compliance with cultural expectations while meeting modern efficiency demands.</w:t>
      </w:r>
    </w:p>
    <w:bookmarkEnd w:id="27"/>
    <w:bookmarkEnd w:id="28"/>
    <w:bookmarkStart w:id="30" w:name="future-directions"/>
    <w:bookmarkStart w:id="29" w:name="future-directions-and-conclusion"/>
    <w:p>
      <w:pPr>
        <w:pStyle w:val="Heading2"/>
      </w:pPr>
      <w:r>
        <w:t xml:space="preserve">Future Directions and Conclusion</w:t>
      </w:r>
    </w:p>
    <w:p>
      <w:pPr>
        <w:pStyle w:val="FirstParagraph"/>
      </w:pPr>
      <w:r>
        <w:t xml:space="preserve">The role of the Sales Executive in</w:t>
      </w:r>
      <w:r>
        <w:t xml:space="preserve"> </w:t>
      </w:r>
      <w:r>
        <w:rPr>
          <w:iCs/>
          <w:i/>
        </w:rPr>
        <w:t xml:space="preserve">Japan Kyoto</w:t>
      </w:r>
      <w:r>
        <w:t xml:space="preserve"> </w:t>
      </w:r>
      <w:r>
        <w:t xml:space="preserve">is continually evolving, shaped by globalization, technological advancements, and shifting generational preferences. While existing literature highlights the importance of cultural competence and relationship-building, further research is needed to explore how emerging trends—such as AI-driven sales tools or sustainability-focused selling—might adapt to Kyoto’s unique context.</w:t>
      </w:r>
    </w:p>
    <w:p>
      <w:pPr>
        <w:pStyle w:val="BodyText"/>
      </w:pPr>
      <w:r>
        <w:t xml:space="preserve">In conclusion, the Sales Executive in</w:t>
      </w:r>
      <w:r>
        <w:t xml:space="preserve"> </w:t>
      </w:r>
      <w:r>
        <w:rPr>
          <w:bCs/>
          <w:b/>
        </w:rPr>
        <w:t xml:space="preserve">Japan Kyoto</w:t>
      </w:r>
      <w:r>
        <w:t xml:space="preserve"> </w:t>
      </w:r>
      <w:r>
        <w:t xml:space="preserve">operates at the intersection of tradition and innovation. By understanding the region’s cultural nuances and tailoring strategies accordingly, these professionals can not only navigate challenges but also unlock opportunities in one of Japan’s most historically rich markets. This literature review underscores the necessity of a nuanced approach to sales execution, emphasizing that success in</w:t>
      </w:r>
      <w:r>
        <w:t xml:space="preserve"> </w:t>
      </w:r>
      <w:r>
        <w:rPr>
          <w:iCs/>
          <w:i/>
        </w:rPr>
        <w:t xml:space="preserve">Japan Kyoto</w:t>
      </w:r>
      <w:r>
        <w:t xml:space="preserve"> </w:t>
      </w:r>
      <w:r>
        <w:t xml:space="preserve">hinges on harmonizing global best practices with local values.</w:t>
      </w:r>
    </w:p>
    <w:bookmarkEnd w:id="29"/>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Japan Kyoto</dc:title>
  <dc:creator/>
  <dc:language>en</dc:language>
  <cp:keywords/>
  <dcterms:created xsi:type="dcterms:W3CDTF">2026-07-24T11:17:39Z</dcterms:created>
  <dcterms:modified xsi:type="dcterms:W3CDTF">2026-07-24T11:17:39Z</dcterms:modified>
</cp:coreProperties>
</file>

<file path=docProps/custom.xml><?xml version="1.0" encoding="utf-8"?>
<Properties xmlns="http://schemas.openxmlformats.org/officeDocument/2006/custom-properties" xmlns:vt="http://schemas.openxmlformats.org/officeDocument/2006/docPropsVTypes"/>
</file>