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7" w:name="X3946805977f974c4ee350f63feb0cb0439bb9dd"/>
    <w:p>
      <w:pPr>
        <w:pStyle w:val="Heading1"/>
      </w:pPr>
      <w:r>
        <w:t xml:space="preserve">Literature Review: The Role of Sales Executives in Mexico City, Mexico</w:t>
      </w:r>
    </w:p>
    <w:p>
      <w:pPr>
        <w:pStyle w:val="FirstParagraph"/>
      </w:pPr>
      <w:r>
        <w:t xml:space="preserve">This Literature Review explores the unique dynamics of the Sales Executive role within the context of</w:t>
      </w:r>
      <w:r>
        <w:t xml:space="preserve"> </w:t>
      </w:r>
      <w:r>
        <w:rPr>
          <w:bCs/>
          <w:b/>
        </w:rPr>
        <w:t xml:space="preserve">Mexico City, Mexico</w:t>
      </w:r>
      <w:r>
        <w:t xml:space="preserve">, a bustling metropolis that serves as a critical hub for business innovation and economic activity. By synthesizing existing research on sales methodologies, cultural influences, and regional market trends, this review highlights how Sales Executives in Mexico City must navigate both local and global challenges to succeed in today’s competitive landscape.</w:t>
      </w:r>
    </w:p>
    <w:bookmarkStart w:id="20" w:name="X55dd07a6b66bbadb8e8d5adc17ff05a211dbf85"/>
    <w:p>
      <w:pPr>
        <w:pStyle w:val="Heading2"/>
      </w:pPr>
      <w:r>
        <w:t xml:space="preserve">1. Introduction: The Significance of Sales Executives</w:t>
      </w:r>
    </w:p>
    <w:p>
      <w:pPr>
        <w:pStyle w:val="FirstParagraph"/>
      </w:pPr>
      <w:r>
        <w:t xml:space="preserve">The role of a</w:t>
      </w:r>
      <w:r>
        <w:t xml:space="preserve"> </w:t>
      </w:r>
      <w:r>
        <w:rPr>
          <w:bCs/>
          <w:b/>
        </w:rPr>
        <w:t xml:space="preserve">Sales Executive</w:t>
      </w:r>
      <w:r>
        <w:t xml:space="preserve"> </w:t>
      </w:r>
      <w:r>
        <w:t xml:space="preserve">has evolved significantly over the past decade, driven by technological advancements, shifting consumer behaviors, and globalization. In</w:t>
      </w:r>
      <w:r>
        <w:t xml:space="preserve"> </w:t>
      </w:r>
      <w:r>
        <w:rPr>
          <w:bCs/>
          <w:b/>
        </w:rPr>
        <w:t xml:space="preserve">Mexico City</w:t>
      </w:r>
      <w:r>
        <w:t xml:space="preserve">, a city that accounts for over 30% of Mexico’s GDP (INEGI, 2023), Sales Executives are pivotal in bridging the gap between local businesses and international markets. Their responsibilities extend beyond traditional transactional roles to include relationship-building, market analysis, and strategic planning tailored to the region’s unique socio-economic environment.</w:t>
      </w:r>
    </w:p>
    <w:bookmarkEnd w:id="20"/>
    <w:bookmarkStart w:id="21" w:name="X84d364bd452fc6c5d049accc6de6a48b7935c35"/>
    <w:p>
      <w:pPr>
        <w:pStyle w:val="Heading2"/>
      </w:pPr>
      <w:r>
        <w:t xml:space="preserve">2. Cultural Context: Understanding the Mexican Market</w:t>
      </w:r>
    </w:p>
    <w:p>
      <w:pPr>
        <w:pStyle w:val="FirstParagraph"/>
      </w:pPr>
      <w:r>
        <w:t xml:space="preserve">Mexico City’s diverse population, which includes a blend of indigenous traditions and modern urban culture, necessitates a nuanced approach for Sales Executives. Research by García &amp; López (2021) emphasizes the importance of</w:t>
      </w:r>
      <w:r>
        <w:t xml:space="preserve"> </w:t>
      </w:r>
      <w:r>
        <w:rPr>
          <w:iCs/>
          <w:i/>
        </w:rPr>
        <w:t xml:space="preserve">cortesía</w:t>
      </w:r>
      <w:r>
        <w:t xml:space="preserve"> </w:t>
      </w:r>
      <w:r>
        <w:t xml:space="preserve">(courtesy) and</w:t>
      </w:r>
      <w:r>
        <w:t xml:space="preserve"> </w:t>
      </w:r>
      <w:r>
        <w:rPr>
          <w:iCs/>
          <w:i/>
        </w:rPr>
        <w:t xml:space="preserve">personalismo</w:t>
      </w:r>
      <w:r>
        <w:t xml:space="preserve"> </w:t>
      </w:r>
      <w:r>
        <w:t xml:space="preserve">(personal relationships) in Mexican business interactions. Sales Executives must prioritize building trust through face-to-face meetings, personalized communication, and an understanding of local customs. For example, networking events in upscale districts like Polanco or Reforma are essential for establishing credibility and forging long-term partnerships.</w:t>
      </w:r>
    </w:p>
    <w:p>
      <w:pPr>
        <w:pStyle w:val="BodyText"/>
      </w:pPr>
      <w:r>
        <w:t xml:space="preserve">Moreover, Mexico City’s proximity to the U.S. border has created a unique hybrid market where Sales Executives often cater to both domestic and international clients. This dual focus requires fluency in both Spanish and English, as well as an awareness of cross-border trade regulations (e.g., Nafta agreements). A study by Hernández (2022) found that Sales Executives who demonstrate cultural sensitivity are 40% more likely to close deals in Mexico City’s multilingual business environment.</w:t>
      </w:r>
    </w:p>
    <w:bookmarkEnd w:id="21"/>
    <w:bookmarkStart w:id="22" w:name="Xbc63d280386a44f35937ff41012ef157d9d29cf"/>
    <w:p>
      <w:pPr>
        <w:pStyle w:val="Heading2"/>
      </w:pPr>
      <w:r>
        <w:t xml:space="preserve">3. Sales Strategies in a Competitive Landscape</w:t>
      </w:r>
    </w:p>
    <w:p>
      <w:pPr>
        <w:pStyle w:val="FirstParagraph"/>
      </w:pPr>
      <w:r>
        <w:t xml:space="preserve">The sales strategies employed by executives in</w:t>
      </w:r>
      <w:r>
        <w:t xml:space="preserve"> </w:t>
      </w:r>
      <w:r>
        <w:rPr>
          <w:bCs/>
          <w:b/>
        </w:rPr>
        <w:t xml:space="preserve">Mexico City</w:t>
      </w:r>
      <w:r>
        <w:t xml:space="preserve"> </w:t>
      </w:r>
      <w:r>
        <w:t xml:space="preserve">must align with the city’s fast-paced, tech-driven economy. Digital transformation has become a cornerstone of modern sales practices, with platforms like LinkedIn and WhatsApp playing pivotal roles in client engagement (Martínez, 2023). Sales Executives here are increasingly leveraging data analytics to identify high-potential clients and tailor pitches to local preferences.</w:t>
      </w:r>
    </w:p>
    <w:p>
      <w:pPr>
        <w:pStyle w:val="BodyText"/>
      </w:pPr>
      <w:r>
        <w:t xml:space="preserve">However, the reliance on digital tools must be balanced with traditional methods. For instance, while email campaigns are common, in-person follow-ups remain critical for closing deals in industries such as real estate or automotive sales (INEGI, 2023). This duality is a hallmark of Sales Executives in Mexico City, who must straddle the line between innovation and tradition to meet diverse client expectations.</w:t>
      </w:r>
    </w:p>
    <w:bookmarkEnd w:id="22"/>
    <w:bookmarkStart w:id="23" w:name="challenges-and-opportunities"/>
    <w:p>
      <w:pPr>
        <w:pStyle w:val="Heading2"/>
      </w:pPr>
      <w:r>
        <w:t xml:space="preserve">4. Challenges and Opportunities</w:t>
      </w:r>
    </w:p>
    <w:p>
      <w:pPr>
        <w:pStyle w:val="FirstParagraph"/>
      </w:pPr>
      <w:r>
        <w:t xml:space="preserve">Despite the opportunities, Sales Executives in</w:t>
      </w:r>
      <w:r>
        <w:t xml:space="preserve"> </w:t>
      </w:r>
      <w:r>
        <w:rPr>
          <w:bCs/>
          <w:b/>
        </w:rPr>
        <w:t xml:space="preserve">Mexico City</w:t>
      </w:r>
      <w:r>
        <w:t xml:space="preserve"> </w:t>
      </w:r>
      <w:r>
        <w:t xml:space="preserve">face distinct challenges. The city’s economic disparities, with affluent neighborhoods like Santa Fe coexisting with lower-income areas, require targeted approaches to reach different demographics (Vázquez, 2021). Additionally, competition from both local and international firms has intensified due to Mexico’s growing role in global supply chains.</w:t>
      </w:r>
    </w:p>
    <w:p>
      <w:pPr>
        <w:pStyle w:val="BodyText"/>
      </w:pPr>
      <w:r>
        <w:t xml:space="preserve">Opportunities abound in sectors such as fintech, e-commerce, and renewable energy. For example, the rise of digital payment platforms like PayPal and Oxxo has created new avenues for Sales Executives to promote financial services (Gutiérrez &amp; Reyes, 2023). Similarly, the push for sustainable development in Mexico City has led to increased demand for sales professionals specializing in green technology and eco-friendly products.</w:t>
      </w:r>
    </w:p>
    <w:bookmarkEnd w:id="23"/>
    <w:bookmarkStart w:id="24" w:name="training-and-professional-development"/>
    <w:p>
      <w:pPr>
        <w:pStyle w:val="Heading2"/>
      </w:pPr>
      <w:r>
        <w:t xml:space="preserve">5. Training and Professional Development</w:t>
      </w:r>
    </w:p>
    <w:p>
      <w:pPr>
        <w:pStyle w:val="FirstParagraph"/>
      </w:pPr>
      <w:r>
        <w:t xml:space="preserve">To thrive in</w:t>
      </w:r>
      <w:r>
        <w:t xml:space="preserve"> </w:t>
      </w:r>
      <w:r>
        <w:rPr>
          <w:bCs/>
          <w:b/>
        </w:rPr>
        <w:t xml:space="preserve">Mexico City</w:t>
      </w:r>
      <w:r>
        <w:t xml:space="preserve">, Sales Executives must invest in continuous learning. Research by the Mexican Association of Marketing (AMM, 2023) indicates that executives who complete training programs focused on cross-cultural communication and digital sales tools achieve higher performance metrics. Institutions like ITAM and Universidad Panamericana offer specialized courses tailored to the needs of Sales Executives operating in Mexico City’s dynamic market.</w:t>
      </w:r>
    </w:p>
    <w:p>
      <w:pPr>
        <w:pStyle w:val="BodyText"/>
      </w:pPr>
      <w:r>
        <w:t xml:space="preserve">Furthermore, mentorship programs within organizations are gaining traction as a way to pass down regional insights. For example, senior Sales Executives often guide newcomers on navigating the city’s complex bureaucracy and fostering relationships with key stakeholders such as government officials or local influencers.</w:t>
      </w:r>
    </w:p>
    <w:bookmarkEnd w:id="24"/>
    <w:bookmarkStart w:id="25" w:name="case-studies-real-world-applications"/>
    <w:p>
      <w:pPr>
        <w:pStyle w:val="Heading2"/>
      </w:pPr>
      <w:r>
        <w:t xml:space="preserve">6. Case Studies: Real-World Applications</w:t>
      </w:r>
    </w:p>
    <w:p>
      <w:pPr>
        <w:pStyle w:val="FirstParagraph"/>
      </w:pPr>
      <w:r>
        <w:t xml:space="preserve">A case study by Deloitte (2023) highlights the success of a multinational corporation in Mexico City, where Sales Executives adopted a hybrid model combining virtual outreach with in-person meetings at cultural festivals like the</w:t>
      </w:r>
      <w:r>
        <w:t xml:space="preserve"> </w:t>
      </w:r>
      <w:r>
        <w:rPr>
          <w:iCs/>
          <w:i/>
        </w:rPr>
        <w:t xml:space="preserve">Feria de San Juan</w:t>
      </w:r>
      <w:r>
        <w:t xml:space="preserve">. This approach increased customer engagement by 35% among local clients. Similarly, a local startup specializing in eco-friendly products reported that Sales Executives who emphasized community impact and sustainability metrics saw a 25% rise in sales within six months (Ávila, 2024).</w:t>
      </w:r>
    </w:p>
    <w:bookmarkEnd w:id="25"/>
    <w:bookmarkStart w:id="26" w:name="X8e3e7d1358831fb97780d8a454f633be5a9e08e"/>
    <w:p>
      <w:pPr>
        <w:pStyle w:val="Heading2"/>
      </w:pPr>
      <w:r>
        <w:t xml:space="preserve">7. Conclusion: The Future of Sales Executives in Mexico City</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Mexico City, Mexico</w:t>
      </w:r>
      <w:r>
        <w:t xml:space="preserve">, is both complex and dynamic. As the city continues to grow as a global economic powerhouse, Sales Executives must adapt to cultural nuances, embrace technological innovation, and remain agile in the face of evolving market demands. This Literature Review underscores the need for further research into how regional-specific strategies can be integrated into broader sales frameworks, ensuring that Sales Executives in Mexico City remain at the forefront of commercial success.</w:t>
      </w:r>
    </w:p>
    <w:p>
      <w:pPr>
        <w:pStyle w:val="BodyText"/>
      </w:pPr>
      <w:r>
        <w:t xml:space="preserve">Ultimately, the synergy between</w:t>
      </w:r>
      <w:r>
        <w:t xml:space="preserve"> </w:t>
      </w:r>
      <w:r>
        <w:rPr>
          <w:bCs/>
          <w:b/>
        </w:rPr>
        <w:t xml:space="preserve">Mexico City</w:t>
      </w:r>
      <w:r>
        <w:t xml:space="preserve">’s unique characteristics and the evolving role of Sales Executives presents a fertile ground for future academic inquiry and professional development. By understanding and leveraging this intersection, organizations can unlock sustainable growth in one of Latin America’s most vibrant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Mexico, Mexico City</dc:title>
  <dc:creator/>
  <dc:language>en</dc:language>
  <cp:keywords/>
  <dcterms:created xsi:type="dcterms:W3CDTF">2026-07-24T05:23:41Z</dcterms:created>
  <dcterms:modified xsi:type="dcterms:W3CDTF">2026-07-24T05:23:41Z</dcterms:modified>
</cp:coreProperties>
</file>

<file path=docProps/custom.xml><?xml version="1.0" encoding="utf-8"?>
<Properties xmlns="http://schemas.openxmlformats.org/officeDocument/2006/custom-properties" xmlns:vt="http://schemas.openxmlformats.org/officeDocument/2006/docPropsVTypes"/>
</file>