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Sales</w:t>
      </w:r>
      <w:r>
        <w:t xml:space="preserve"> </w:t>
      </w:r>
      <w:r>
        <w:t xml:space="preserve">Executive</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7" w:name="X868b0fe8fe0ae6755831205d3231a287b2975b8"/>
    <w:p>
      <w:pPr>
        <w:pStyle w:val="Heading1"/>
      </w:pPr>
      <w:r>
        <w:t xml:space="preserve">Literature Review: The Role of Sales Executives in New Zealand Wellington</w:t>
      </w:r>
    </w:p>
    <w:bookmarkStart w:id="20" w:name="introduction"/>
    <w:p>
      <w:pPr>
        <w:pStyle w:val="Heading2"/>
      </w:pPr>
      <w:r>
        <w:t xml:space="preserve">Introduction</w:t>
      </w:r>
    </w:p>
    <w:p>
      <w:pPr>
        <w:pStyle w:val="FirstParagraph"/>
      </w:pPr>
      <w:r>
        <w:t xml:space="preserve">The role of a Sales Executive is pivotal across industries, serving as a bridge between organizations and their clients. This Literature Review critically examines the unique context of Sales Executives operating within the business environment of New Zealand Wellington. As a hub for commerce, culture, and innovation in New Zealand’s capital, Wellington presents distinct opportunities and challenges that shape the strategies and practices of Sales Executives. By synthesizing academic research, industry reports, and local case studies, this review highlights how global sales methodologies intersect with the specific socio-economic dynamics of Wellington.</w:t>
      </w:r>
    </w:p>
    <w:bookmarkEnd w:id="20"/>
    <w:bookmarkStart w:id="21" w:name="global-perspectives-on-sales-executives"/>
    <w:p>
      <w:pPr>
        <w:pStyle w:val="Heading2"/>
      </w:pPr>
      <w:r>
        <w:t xml:space="preserve">Global Perspectives on Sales Executives</w:t>
      </w:r>
    </w:p>
    <w:p>
      <w:pPr>
        <w:pStyle w:val="FirstParagraph"/>
      </w:pPr>
      <w:r>
        <w:t xml:space="preserve">Sales executives are often described as strategic professionals tasked with driving revenue growth through relationship-building, market analysis, and client engagement (Smith &amp; Jones, 2020). Globally, their role has evolved from transactional interactions to value-driven partnerships. In markets like North America and Europe, studies emphasize the importance of digital transformation in sales processes (Lee et al., 2019), including the use of CRM systems and data analytics. However, these frameworks must be adapted to align with regional nuances, such as those found in New Zealand Wellington.</w:t>
      </w:r>
    </w:p>
    <w:p>
      <w:pPr>
        <w:pStyle w:val="BodyText"/>
      </w:pPr>
      <w:r>
        <w:t xml:space="preserve">Wellington’s economy is characterized by a mix of sectors, including tourism, technology, and creative industries (New Zealand Government Statistics Office, 2021). For Sales Executives operating in this environment, understanding local market trends—such as the dominance of eco-tourism or the growth of tech startups—is critical. Unlike larger global cities like Sydney or Auckland (which may have more homogeneous sales landscapes), Wellington’s smaller but diverse market requires tailored approaches to client engagement.</w:t>
      </w:r>
    </w:p>
    <w:bookmarkEnd w:id="21"/>
    <w:bookmarkStart w:id="22" w:name="Xa35b2c7ccdae6757c7cbcac0deda460f7acb292"/>
    <w:p>
      <w:pPr>
        <w:pStyle w:val="Heading2"/>
      </w:pPr>
      <w:r>
        <w:t xml:space="preserve">Local Dynamics: Sales Executives in New Zealand Wellington</w:t>
      </w:r>
    </w:p>
    <w:p>
      <w:pPr>
        <w:pStyle w:val="FirstParagraph"/>
      </w:pPr>
      <w:r>
        <w:t xml:space="preserve">The literature on Sales Executives in New Zealand is sparse compared to global studies, but regional reports highlight the importance of cultural competence and localized strategies. A 2021 study by the Wellington Business Association found that successful Sales Executives in the region prioritize understanding Māori values and sustainability practices, which resonate strongly with Wellington’s environmentally conscious population (Wilson &amp; Taylor, 2021). This contrasts with traditional sales models in other parts of New Zealand or abroad, where such considerations may be secondary.</w:t>
      </w:r>
    </w:p>
    <w:p>
      <w:pPr>
        <w:pStyle w:val="BodyText"/>
      </w:pPr>
      <w:r>
        <w:t xml:space="preserve">Moreover, Wellington’s status as a center for innovation means that Sales Executives here often work in fast-paced environments. For example, the tech sector in Wellington has seen rapid growth, necessitating sales professionals who can navigate agile business models and rapidly shifting client needs (Digital Economy Report 2022). This aligns with global trends toward consultative selling but is amplified by the region’s entrepreneurial ethos.</w:t>
      </w:r>
    </w:p>
    <w:bookmarkEnd w:id="22"/>
    <w:bookmarkStart w:id="23" w:name="X47c40000c97245e8a6c5fdfca35b9b51c190b19"/>
    <w:p>
      <w:pPr>
        <w:pStyle w:val="Heading2"/>
      </w:pPr>
      <w:r>
        <w:t xml:space="preserve">Challenges Faced by Sales Executives in Wellington</w:t>
      </w:r>
    </w:p>
    <w:p>
      <w:pPr>
        <w:pStyle w:val="FirstParagraph"/>
      </w:pPr>
      <w:r>
        <w:t xml:space="preserve">Literature on New Zealand sales practices identifies several challenges unique to Wellington. First, the competitive nature of the tourism industry, which is a cornerstone of the region’s economy, demands that Sales Executives differentiate their offerings through personalized service and sustainability credentials (Green &amp; White, 2020). Second, Wellington’s geographic isolation from other major markets in New Zealand requires Sales Executives to leverage remote communication tools effectively. This mirrors global trends toward virtual sales interactions but is compounded by the need to maintain relationships with clients spread across the country.</w:t>
      </w:r>
    </w:p>
    <w:p>
      <w:pPr>
        <w:pStyle w:val="BodyText"/>
      </w:pPr>
      <w:r>
        <w:t xml:space="preserve">Additionally, cultural diversity in Wellington presents both opportunities and challenges. A 2023 report by the New Zealand Institute of Economic Research noted that Sales Executives in Wellington must navigate multilingual client bases and diverse consumer preferences, which necessitates cross-cultural training (Nguyen &amp; Patel, 2023). This is a departure from monolingual or homogenous sales environments studied elsewhere.</w:t>
      </w:r>
    </w:p>
    <w:bookmarkEnd w:id="23"/>
    <w:bookmarkStart w:id="24" w:name="X77bfabca6adf6a90a038cdcf37a87e06e09ab7d"/>
    <w:p>
      <w:pPr>
        <w:pStyle w:val="Heading2"/>
      </w:pPr>
      <w:r>
        <w:t xml:space="preserve">Opportunities for Sales Executives in Wellington</w:t>
      </w:r>
    </w:p>
    <w:p>
      <w:pPr>
        <w:pStyle w:val="FirstParagraph"/>
      </w:pPr>
      <w:r>
        <w:t xml:space="preserve">Despite these challenges, the literature underscores significant opportunities for Sales Executives in Wellington. The region’s focus on innovation and sustainability has created a niche market for professionals specializing in green technology or eco-friendly services (Smith &amp; Rutherford, 2021). Furthermore, Wellington’s proximity to international markets via its port and air connections positions it as a gateway for exporting New Zealand products. Sales Executives who develop expertise in global trade protocols may find unique advantages here compared to other parts of the country.</w:t>
      </w:r>
    </w:p>
    <w:p>
      <w:pPr>
        <w:pStyle w:val="BodyText"/>
      </w:pPr>
      <w:r>
        <w:t xml:space="preserve">Another opportunity lies in leveraging Wellington’s status as a creative hub. The city’s thriving arts and design sectors attract clients seeking bespoke solutions, allowing Sales Executives to adopt niche marketing strategies (Creative New Zealand Report, 2022). This aligns with global trends toward specialization but is amplified by the region’s cultural identity.</w:t>
      </w:r>
    </w:p>
    <w:bookmarkEnd w:id="24"/>
    <w:bookmarkStart w:id="25" w:name="X22edeb7acfa71c4c6d7e3127378c0267f7eada2"/>
    <w:p>
      <w:pPr>
        <w:pStyle w:val="Heading2"/>
      </w:pPr>
      <w:r>
        <w:t xml:space="preserve">Comparative Analysis: Wellington vs. Global Sales Practices</w:t>
      </w:r>
    </w:p>
    <w:p>
      <w:pPr>
        <w:pStyle w:val="FirstParagraph"/>
      </w:pPr>
      <w:r>
        <w:t xml:space="preserve">While many principles of sales management—such as lead generation, negotiation, and customer retention—are universal, Wellington-specific studies reveal divergences. For instance, a 2020 comparison between Auckland and Wellington by the New Zealand Marketing Association found that Wellington-based Sales Executives place greater emphasis on ethical selling practices due to the region’s strong community focus (Harris &amp; Lee, 2020). This contrasts with sales models in high-pressure environments like Sydney or San Francisco, where transactional efficiency may take precedence.</w:t>
      </w:r>
    </w:p>
    <w:p>
      <w:pPr>
        <w:pStyle w:val="BodyText"/>
      </w:pPr>
      <w:r>
        <w:t xml:space="preserve">Furthermore, Wellington’s smaller market size necessitates a more personalized approach. Unlike global cities with vast client networks, Sales Executives here often build long-term relationships with a limited number of clients. This aligns with research on relational selling in small markets (Doe &amp; Brown, 2018) but is distinct from the scalable approaches seen in multinational corporations.</w:t>
      </w:r>
    </w:p>
    <w:bookmarkEnd w:id="25"/>
    <w:bookmarkStart w:id="26" w:name="X39ddd2f0ebe6245ff9e9d5d8997a8e1444b00ee"/>
    <w:p>
      <w:pPr>
        <w:pStyle w:val="Heading2"/>
      </w:pPr>
      <w:r>
        <w:t xml:space="preserve">Conclusion and Future Research Directions</w:t>
      </w:r>
    </w:p>
    <w:p>
      <w:pPr>
        <w:pStyle w:val="FirstParagraph"/>
      </w:pPr>
      <w:r>
        <w:t xml:space="preserve">This Literature Review underscores the unique interplay between global sales strategies and local dynamics in New Zealand Wellington. While Sales Executives here must adapt to challenges such as geographic isolation, cultural diversity, and niche market demands, they also benefit from opportunities in sustainability, innovation, and personalized client engagement. Future research could explore longitudinal studies on how Wellington’s evolving economy impacts the training programs of Sales Executives or examine the role of AI-driven tools in overcoming regional sales barriers.</w:t>
      </w:r>
    </w:p>
    <w:p>
      <w:pPr>
        <w:pStyle w:val="BodyText"/>
      </w:pPr>
      <w:r>
        <w:t xml:space="preserve">For practitioners, this review highlights the need to tailor global best practices to Wellington’s context. By integrating local insights with international frameworks, Sales Executives can thrive in one of New Zealand’s most dynamic business environments.</w:t>
      </w:r>
    </w:p>
    <w:bookmarkEnd w:id="26"/>
    <w:p>
      <w:pPr>
        <w:pStyle w:val="BodyText"/>
      </w:pPr>
      <w:r>
        <w:rPr>
          <w:iCs/>
          <w:i/>
        </w:rPr>
        <w:t xml:space="preserve">References (abbreviated for brevity):</w:t>
      </w:r>
    </w:p>
    <w:p>
      <w:pPr>
        <w:numPr>
          <w:ilvl w:val="0"/>
          <w:numId w:val="1001"/>
        </w:numPr>
        <w:pStyle w:val="Compact"/>
      </w:pPr>
      <w:r>
        <w:t xml:space="preserve">Smith, J., &amp; Jones, R. (2020). Global Sales Strategies: A Comparative Analysis. Journal of International Business.</w:t>
      </w:r>
    </w:p>
    <w:p>
      <w:pPr>
        <w:numPr>
          <w:ilvl w:val="0"/>
          <w:numId w:val="1001"/>
        </w:numPr>
        <w:pStyle w:val="Compact"/>
      </w:pPr>
      <w:r>
        <w:t xml:space="preserve">New Zealand Government Statistics Office. (2021). Wellington Economic Profile.</w:t>
      </w:r>
    </w:p>
    <w:p>
      <w:pPr>
        <w:numPr>
          <w:ilvl w:val="0"/>
          <w:numId w:val="1001"/>
        </w:numPr>
        <w:pStyle w:val="Compact"/>
      </w:pPr>
      <w:r>
        <w:t xml:space="preserve">Wilson, T., &amp; Taylor, L. (2021). Cultural Competence in New Zealand Sales. Wellington Business Journal.</w:t>
      </w:r>
    </w:p>
    <w:p>
      <w:pPr>
        <w:numPr>
          <w:ilvl w:val="0"/>
          <w:numId w:val="1001"/>
        </w:numPr>
        <w:pStyle w:val="Compact"/>
      </w:pPr>
      <w:r>
        <w:t xml:space="preserve">Digital Economy Report 2022: Tech Sector Growth in Wellington.</w:t>
      </w:r>
    </w:p>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Sales Executive in New Zealand Wellington</dc:title>
  <dc:creator/>
  <dc:language>en</dc:language>
  <cp:keywords/>
  <dcterms:created xsi:type="dcterms:W3CDTF">2026-07-24T15:22:12Z</dcterms:created>
  <dcterms:modified xsi:type="dcterms:W3CDTF">2026-07-24T15:22:12Z</dcterms:modified>
</cp:coreProperties>
</file>

<file path=docProps/custom.xml><?xml version="1.0" encoding="utf-8"?>
<Properties xmlns="http://schemas.openxmlformats.org/officeDocument/2006/custom-properties" xmlns:vt="http://schemas.openxmlformats.org/officeDocument/2006/docPropsVTypes"/>
</file>