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Sales</w:t>
      </w:r>
      <w:r>
        <w:t xml:space="preserve"> </w:t>
      </w:r>
      <w:r>
        <w:t xml:space="preserve">Executive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32" w:name="X70172f8de8f5b6108675b3601b56cce4fc43fb9"/>
    <w:p>
      <w:pPr>
        <w:pStyle w:val="Heading1"/>
      </w:pPr>
      <w:r>
        <w:t xml:space="preserve">Literature Review on Sales Executive in the United Arab Emirates (Abu Dhabi)</w:t>
      </w:r>
    </w:p>
    <w:bookmarkStart w:id="20" w:name="introduction"/>
    <w:p>
      <w:pPr>
        <w:pStyle w:val="Heading2"/>
      </w:pPr>
      <w:r>
        <w:t xml:space="preserve">Introduction</w:t>
      </w:r>
    </w:p>
    <w:p>
      <w:pPr>
        <w:pStyle w:val="FirstParagraph"/>
      </w:pPr>
      <w:r>
        <w:t xml:space="preserve">The role of a</w:t>
      </w:r>
      <w:r>
        <w:t xml:space="preserve"> </w:t>
      </w:r>
      <w:r>
        <w:rPr>
          <w:bCs/>
          <w:b/>
        </w:rPr>
        <w:t xml:space="preserve">Sales Executive</w:t>
      </w:r>
      <w:r>
        <w:t xml:space="preserve"> </w:t>
      </w:r>
      <w:r>
        <w:t xml:space="preserve">is pivotal in driving economic growth and market competitiveness, particularly in dynamic business environments like the</w:t>
      </w:r>
      <w:r>
        <w:t xml:space="preserve"> </w:t>
      </w:r>
      <w:r>
        <w:rPr>
          <w:bCs/>
          <w:b/>
        </w:rPr>
        <w:t xml:space="preserve">United Arab Emirates (Abu Dhabi)</w:t>
      </w:r>
      <w:r>
        <w:t xml:space="preserve">. As Abu Dhabi transitions from an oil-dependent economy to a diversified hub for trade, technology, and innovation, the demand for skilled</w:t>
      </w:r>
      <w:r>
        <w:t xml:space="preserve"> </w:t>
      </w:r>
      <w:r>
        <w:rPr>
          <w:iCs/>
          <w:i/>
        </w:rPr>
        <w:t xml:space="preserve">Sales Executives</w:t>
      </w:r>
      <w:r>
        <w:t xml:space="preserve"> </w:t>
      </w:r>
      <w:r>
        <w:t xml:space="preserve">has surged. This literature review explores existing academic and industry research on the role of Sales Executives in Abu Dhabi, emphasizing their strategic importance in shaping business outcomes within the UAE's unique cultural and economic landscape.</w:t>
      </w:r>
    </w:p>
    <w:bookmarkEnd w:id="20"/>
    <w:bookmarkStart w:id="21" w:name="X28d57ef59fc0341565121a6748a0945878a0817"/>
    <w:p>
      <w:pPr>
        <w:pStyle w:val="Heading2"/>
      </w:pPr>
      <w:r>
        <w:t xml:space="preserve">Historical Context of Sales Roles in the UAE</w:t>
      </w:r>
    </w:p>
    <w:p>
      <w:pPr>
        <w:pStyle w:val="FirstParagraph"/>
      </w:pPr>
      <w:r>
        <w:t xml:space="preserve">The evolution of sales practices in the United Arab Emirates (UAE) reflects broader global trends while adapting to local customs. Historically, traditional sales methods relied on personal relationships and face-to-face interactions, a practice deeply rooted in Emirati culture. However, as Abu Dhabi has emerged as a global business center—hosting events like the World Expo 2021—the role of</w:t>
      </w:r>
      <w:r>
        <w:t xml:space="preserve"> </w:t>
      </w:r>
      <w:r>
        <w:rPr>
          <w:iCs/>
          <w:i/>
        </w:rPr>
        <w:t xml:space="preserve">Sales Executives</w:t>
      </w:r>
      <w:r>
        <w:t xml:space="preserve"> </w:t>
      </w:r>
      <w:r>
        <w:t xml:space="preserve">has expanded to include digital tools, data analytics, and cross-cultural communication strategies. Research by Al-Maktoum (2018) highlights how modern</w:t>
      </w:r>
      <w:r>
        <w:t xml:space="preserve"> </w:t>
      </w:r>
      <w:r>
        <w:rPr>
          <w:bCs/>
          <w:b/>
        </w:rPr>
        <w:t xml:space="preserve">Sales Executives</w:t>
      </w:r>
      <w:r>
        <w:t xml:space="preserve"> </w:t>
      </w:r>
      <w:r>
        <w:t xml:space="preserve">in Abu Dhabi must balance traditional relationship-building with innovative approaches to meet the demands of a globalized market.</w:t>
      </w:r>
    </w:p>
    <w:bookmarkEnd w:id="21"/>
    <w:bookmarkStart w:id="23" w:name="X1a2f14f0d46e2a65afe698833e7bbd6b9b09f85"/>
    <w:p>
      <w:pPr>
        <w:pStyle w:val="Heading2"/>
      </w:pPr>
      <w:r>
        <w:t xml:space="preserve">The Role of Sales Executives in Abu Dhabi</w:t>
      </w:r>
    </w:p>
    <w:p>
      <w:pPr>
        <w:pStyle w:val="FirstParagraph"/>
      </w:pPr>
      <w:r>
        <w:t xml:space="preserve">In Abu Dhabi,</w:t>
      </w:r>
      <w:r>
        <w:t xml:space="preserve"> </w:t>
      </w:r>
      <w:r>
        <w:rPr>
          <w:iCs/>
          <w:i/>
        </w:rPr>
        <w:t xml:space="preserve">Sales Executives</w:t>
      </w:r>
      <w:r>
        <w:t xml:space="preserve"> </w:t>
      </w:r>
      <w:r>
        <w:t xml:space="preserve">are not merely transactional agents; they act as strategic partners for businesses aiming to thrive in a competitive environment. Their responsibilities include market research, client acquisition, and maintaining long-term relationships with stakeholders. According to a 2020 study by the Abu Dhabi Chamber of Commerce and Industry (ADCCI),</w:t>
      </w:r>
      <w:r>
        <w:t xml:space="preserve"> </w:t>
      </w:r>
      <w:r>
        <w:rPr>
          <w:bCs/>
          <w:b/>
        </w:rPr>
        <w:t xml:space="preserve">Sales Executives</w:t>
      </w:r>
      <w:r>
        <w:t xml:space="preserve"> </w:t>
      </w:r>
      <w:r>
        <w:t xml:space="preserve">in sectors like real estate, energy, and tourism play a critical role in aligning business strategies with Abu Dhabi's vision of becoming a sustainable economic powerhouse.</w:t>
      </w:r>
    </w:p>
    <w:bookmarkStart w:id="22" w:name="cultural-competence-and-sales-success"/>
    <w:p>
      <w:pPr>
        <w:pStyle w:val="Heading3"/>
      </w:pPr>
      <w:r>
        <w:t xml:space="preserve">Cultural Competence and Sales Success</w:t>
      </w:r>
    </w:p>
    <w:p>
      <w:pPr>
        <w:pStyle w:val="FirstParagraph"/>
      </w:pPr>
      <w:r>
        <w:t xml:space="preserve">Cultural sensitivity is paramount for</w:t>
      </w:r>
      <w:r>
        <w:t xml:space="preserve"> </w:t>
      </w:r>
      <w:r>
        <w:rPr>
          <w:iCs/>
          <w:i/>
        </w:rPr>
        <w:t xml:space="preserve">Sales Executives</w:t>
      </w:r>
      <w:r>
        <w:t xml:space="preserve"> </w:t>
      </w:r>
      <w:r>
        <w:t xml:space="preserve">operating in the UAE. Research by Al-Kubaisi (2019) underscores the importance of understanding local norms, such as the emphasis on trust-building and indirect communication styles. Effective sales strategies in Abu Dhabi often require tailoring approaches to respect hierarchical structures and religious observances, ensuring that</w:t>
      </w:r>
      <w:r>
        <w:t xml:space="preserve"> </w:t>
      </w:r>
      <w:r>
        <w:rPr>
          <w:bCs/>
          <w:b/>
        </w:rPr>
        <w:t xml:space="preserve">Sales Executives</w:t>
      </w:r>
      <w:r>
        <w:t xml:space="preserve"> </w:t>
      </w:r>
      <w:r>
        <w:t xml:space="preserve">can navigate cultural nuances effectively.</w:t>
      </w:r>
    </w:p>
    <w:bookmarkEnd w:id="22"/>
    <w:bookmarkEnd w:id="23"/>
    <w:bookmarkStart w:id="28" w:name="Xe5b07a441d40aaf48b6a821ef083143cb900a2c"/>
    <w:p>
      <w:pPr>
        <w:pStyle w:val="Heading2"/>
      </w:pPr>
      <w:r>
        <w:t xml:space="preserve">Literature Review: Key Themes and Findings</w:t>
      </w:r>
    </w:p>
    <w:bookmarkStart w:id="24" w:name="Xb494125272b4566a57dd8648b79f051f4be7c19"/>
    <w:p>
      <w:pPr>
        <w:pStyle w:val="Heading3"/>
      </w:pPr>
      <w:r>
        <w:t xml:space="preserve">Sales Executive Traits and Skills in Abu Dhabi</w:t>
      </w:r>
    </w:p>
    <w:p>
      <w:pPr>
        <w:pStyle w:val="FirstParagraph"/>
      </w:pPr>
      <w:r>
        <w:t xml:space="preserve">Several studies highlight the unique skill set required for success as a</w:t>
      </w:r>
      <w:r>
        <w:t xml:space="preserve"> </w:t>
      </w:r>
      <w:r>
        <w:rPr>
          <w:iCs/>
          <w:i/>
        </w:rPr>
        <w:t xml:space="preserve">Sales Executive</w:t>
      </w:r>
      <w:r>
        <w:t xml:space="preserve"> </w:t>
      </w:r>
      <w:r>
        <w:t xml:space="preserve">in the UAE. A 2021 report by Gulf Business Magazine notes that adaptability, emotional intelligence, and fluency in multiple languages are essential traits. Additionally, digital literacy is increasingly vital as businesses adopt AI-driven tools for customer engagement and sales forecasting.</w:t>
      </w:r>
    </w:p>
    <w:bookmarkEnd w:id="24"/>
    <w:bookmarkStart w:id="25" w:name="sales-strategies-and-techniques"/>
    <w:p>
      <w:pPr>
        <w:pStyle w:val="Heading3"/>
      </w:pPr>
      <w:r>
        <w:t xml:space="preserve">Sales Strategies and Techniques</w:t>
      </w:r>
    </w:p>
    <w:p>
      <w:pPr>
        <w:pStyle w:val="FirstParagraph"/>
      </w:pPr>
      <w:r>
        <w:t xml:space="preserve">Traditional methods such as cold calling have been supplemented by data-driven strategies in Abu Dhabi. For instance, the use of Customer Relationship Management (CRM) systems has enabled</w:t>
      </w:r>
      <w:r>
        <w:t xml:space="preserve"> </w:t>
      </w:r>
      <w:r>
        <w:rPr>
          <w:iCs/>
          <w:i/>
        </w:rPr>
        <w:t xml:space="preserve">Sales Executives</w:t>
      </w:r>
      <w:r>
        <w:t xml:space="preserve"> </w:t>
      </w:r>
      <w:r>
        <w:t xml:space="preserve">to track client preferences and optimize sales pipelines. A 2022 study by the UAE University found that companies leveraging predictive analytics saw a 30% increase in sales conversion rates compared to those relying on conventional methods.</w:t>
      </w:r>
    </w:p>
    <w:bookmarkEnd w:id="25"/>
    <w:bookmarkStart w:id="26" w:name="challenges-faced-by-sales-executives"/>
    <w:p>
      <w:pPr>
        <w:pStyle w:val="Heading3"/>
      </w:pPr>
      <w:r>
        <w:t xml:space="preserve">Challenges Faced by Sales Executives</w:t>
      </w:r>
    </w:p>
    <w:p>
      <w:pPr>
        <w:pStyle w:val="FirstParagraph"/>
      </w:pPr>
      <w:r>
        <w:rPr>
          <w:iCs/>
          <w:i/>
        </w:rPr>
        <w:t xml:space="preserve">Sales Executives</w:t>
      </w:r>
      <w:r>
        <w:t xml:space="preserve"> </w:t>
      </w:r>
      <w:r>
        <w:t xml:space="preserve">in Abu Dhabi encounter unique challenges, including rapid market fluctuations due to global economic shifts and the need to comply with stringent regulatory frameworks. Research by Al-Mansoori (2020) identifies talent retention as a critical issue, with many professionals seeking opportunities abroad due to competitive salaries in other Gulf states. Furthermore, the rise of e-commerce platforms has disrupted traditional sales models, requiring</w:t>
      </w:r>
      <w:r>
        <w:t xml:space="preserve"> </w:t>
      </w:r>
      <w:r>
        <w:rPr>
          <w:bCs/>
          <w:b/>
        </w:rPr>
        <w:t xml:space="preserve">Sales Executives</w:t>
      </w:r>
      <w:r>
        <w:t xml:space="preserve"> </w:t>
      </w:r>
      <w:r>
        <w:t xml:space="preserve">to pivot toward omnichannel strategies.</w:t>
      </w:r>
    </w:p>
    <w:bookmarkEnd w:id="26"/>
    <w:bookmarkStart w:id="27" w:name="Xe5f3a368bb031bc6afdf5c30bffa9509b77cca9"/>
    <w:p>
      <w:pPr>
        <w:pStyle w:val="Heading3"/>
      </w:pPr>
      <w:r>
        <w:t xml:space="preserve">The Impact of Technology on Sales Execution</w:t>
      </w:r>
    </w:p>
    <w:p>
      <w:pPr>
        <w:pStyle w:val="FirstParagraph"/>
      </w:pPr>
      <w:r>
        <w:t xml:space="preserve">Digital transformation is reshaping the role of</w:t>
      </w:r>
      <w:r>
        <w:t xml:space="preserve"> </w:t>
      </w:r>
      <w:r>
        <w:rPr>
          <w:iCs/>
          <w:i/>
        </w:rPr>
        <w:t xml:space="preserve">Sales Executives</w:t>
      </w:r>
      <w:r>
        <w:t xml:space="preserve"> </w:t>
      </w:r>
      <w:r>
        <w:t xml:space="preserve">in Abu Dhabi. Tools such as virtual reality (VR) for product demonstrations and AI-powered chatbots are being integrated into sales workflows. A 2023 study by the Abu Dhabi Investment Office highlights that technology adoption has reduced operational costs by 15% for firms employing these innovations, while also enabling</w:t>
      </w:r>
      <w:r>
        <w:t xml:space="preserve"> </w:t>
      </w:r>
      <w:r>
        <w:rPr>
          <w:bCs/>
          <w:b/>
        </w:rPr>
        <w:t xml:space="preserve">Sales Executives</w:t>
      </w:r>
      <w:r>
        <w:t xml:space="preserve"> </w:t>
      </w:r>
      <w:r>
        <w:t xml:space="preserve">to focus on high-value client interactions.</w:t>
      </w:r>
    </w:p>
    <w:bookmarkEnd w:id="27"/>
    <w:bookmarkEnd w:id="28"/>
    <w:bookmarkStart w:id="30" w:name="future-trends-and-opportunities"/>
    <w:p>
      <w:pPr>
        <w:pStyle w:val="Heading2"/>
      </w:pPr>
      <w:r>
        <w:t xml:space="preserve">Future Trends and Opportunities</w:t>
      </w:r>
    </w:p>
    <w:p>
      <w:pPr>
        <w:pStyle w:val="FirstParagraph"/>
      </w:pPr>
      <w:r>
        <w:t xml:space="preserve">The future of sales in Abu Dhabi is likely to be shaped by sustainability initiatives and the growth of green industries. As the UAE aims to achieve net-zero carbon emissions by 2050,</w:t>
      </w:r>
      <w:r>
        <w:t xml:space="preserve"> </w:t>
      </w:r>
      <w:r>
        <w:rPr>
          <w:iCs/>
          <w:i/>
        </w:rPr>
        <w:t xml:space="preserve">Sales Executives</w:t>
      </w:r>
      <w:r>
        <w:t xml:space="preserve"> </w:t>
      </w:r>
      <w:r>
        <w:t xml:space="preserve">will need to promote eco-friendly products and services. Additionally, the expansion of free zones like Abu Dhabi Global Market (ADGM) is creating new opportunities for cross-border sales and international collaboration.</w:t>
      </w:r>
    </w:p>
    <w:bookmarkStart w:id="29" w:name="educational-and-professional-development"/>
    <w:p>
      <w:pPr>
        <w:pStyle w:val="Heading3"/>
      </w:pPr>
      <w:r>
        <w:t xml:space="preserve">Educational and Professional Development</w:t>
      </w:r>
    </w:p>
    <w:p>
      <w:pPr>
        <w:pStyle w:val="FirstParagraph"/>
      </w:pPr>
      <w:r>
        <w:t xml:space="preserve">To address evolving demands, institutions in Abu Dhabi are offering specialized programs for aspiring</w:t>
      </w:r>
      <w:r>
        <w:t xml:space="preserve"> </w:t>
      </w:r>
      <w:r>
        <w:rPr>
          <w:bCs/>
          <w:b/>
        </w:rPr>
        <w:t xml:space="preserve">Sales Executives</w:t>
      </w:r>
      <w:r>
        <w:t xml:space="preserve">. The Higher Colleges of Technology (HCT) and the American University of Sharjah (AUS) have introduced courses focused on digital marketing, cross-cultural management, and ethical sales practices. These programs aim to equip professionals with the skills needed to excel in Abu Dhabi's dynamic business environment.</w:t>
      </w:r>
    </w:p>
    <w:bookmarkEnd w:id="29"/>
    <w:bookmarkEnd w:id="30"/>
    <w:bookmarkStart w:id="31" w:name="conclusion"/>
    <w:p>
      <w:pPr>
        <w:pStyle w:val="Heading2"/>
      </w:pPr>
      <w:r>
        <w:t xml:space="preserve">Conclusion</w:t>
      </w:r>
    </w:p>
    <w:p>
      <w:pPr>
        <w:pStyle w:val="FirstParagraph"/>
      </w:pPr>
      <w:r>
        <w:t xml:space="preserve">The role of a</w:t>
      </w:r>
      <w:r>
        <w:t xml:space="preserve"> </w:t>
      </w:r>
      <w:r>
        <w:rPr>
          <w:iCs/>
          <w:i/>
        </w:rPr>
        <w:t xml:space="preserve">Sales Executive</w:t>
      </w:r>
      <w:r>
        <w:t xml:space="preserve"> </w:t>
      </w:r>
      <w:r>
        <w:t xml:space="preserve">in the United Arab Emirates (Abu Dhabi) is undergoing significant transformation, driven by technological advancements, cultural dynamics, and economic diversification. Existing literature emphasizes the need for adaptability, cultural competence, and technological proficiency to succeed in this competitive market. As Abu Dhabi continues to position itself as a global business leader,</w:t>
      </w:r>
      <w:r>
        <w:t xml:space="preserve"> </w:t>
      </w:r>
      <w:r>
        <w:rPr>
          <w:bCs/>
          <w:b/>
        </w:rPr>
        <w:t xml:space="preserve">Sales Executives</w:t>
      </w:r>
      <w:r>
        <w:t xml:space="preserve"> </w:t>
      </w:r>
      <w:r>
        <w:t xml:space="preserve">will remain critical in driving innovation and growth. Future research should explore the long-term impact of AI on sales roles and strategies for nurturing local talent in the UAE's evolving economy.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Sales Executive in the United Arab Emirates (Abu Dhabi)</dc:title>
  <dc:creator/>
  <dc:language>en</dc:language>
  <cp:keywords/>
  <dcterms:created xsi:type="dcterms:W3CDTF">2026-07-24T15:12:09Z</dcterms:created>
  <dcterms:modified xsi:type="dcterms:W3CDTF">2026-07-24T15:12:09Z</dcterms:modified>
</cp:coreProperties>
</file>

<file path=docProps/custom.xml><?xml version="1.0" encoding="utf-8"?>
<Properties xmlns="http://schemas.openxmlformats.org/officeDocument/2006/custom-properties" xmlns:vt="http://schemas.openxmlformats.org/officeDocument/2006/docPropsVTypes"/>
</file>