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2d1c004d51f84f3cc969f68a3562c2c2a80ce0c"/>
    <w:p>
      <w:pPr>
        <w:pStyle w:val="Heading1"/>
      </w:pPr>
      <w:r>
        <w:t xml:space="preserve">Literature Review: Sales Executive in United Kingdom Manchester</w:t>
      </w:r>
    </w:p>
    <w:bookmarkStart w:id="20" w:name="introduction"/>
    <w:p>
      <w:pPr>
        <w:pStyle w:val="Heading2"/>
      </w:pPr>
      <w:r>
        <w:t xml:space="preserve">Introduction</w:t>
      </w:r>
    </w:p>
    <w:p>
      <w:pPr>
        <w:pStyle w:val="FirstParagraph"/>
      </w:pPr>
      <w:r>
        <w:t xml:space="preserve">A literature review is a critical evaluation of existing academic research, industry reports, and theoretical frameworks related to a specific topic. This document focuses on the role of the</w:t>
      </w:r>
      <w:r>
        <w:t xml:space="preserve"> </w:t>
      </w:r>
      <w:r>
        <w:rPr>
          <w:bCs/>
          <w:b/>
        </w:rPr>
        <w:t xml:space="preserve">Sales Executive</w:t>
      </w:r>
      <w:r>
        <w:t xml:space="preserve"> </w:t>
      </w:r>
      <w:r>
        <w:t xml:space="preserve">within the economic and cultural context of the</w:t>
      </w:r>
      <w:r>
        <w:t xml:space="preserve"> </w:t>
      </w:r>
      <w:r>
        <w:rPr>
          <w:bCs/>
          <w:b/>
        </w:rPr>
        <w:t xml:space="preserve">United Kingdom Manchester</w:t>
      </w:r>
      <w:r>
        <w:t xml:space="preserve">. Sales executives play a pivotal role in driving business growth through relationship-building, market analysis, and revenue generation. In Manchester, a city renowned for its industrial heritage and modern economic diversity, understanding the dynamics of sales leadership is essential for both academic research and practical application.</w:t>
      </w:r>
    </w:p>
    <w:bookmarkEnd w:id="20"/>
    <w:bookmarkStart w:id="21" w:name="Xfd3e9f56437931b7090179f7e680c89f1d6efda"/>
    <w:p>
      <w:pPr>
        <w:pStyle w:val="Heading2"/>
      </w:pPr>
      <w:r>
        <w:t xml:space="preserve">Key Theories and Models of Sales Executive Roles</w:t>
      </w:r>
    </w:p>
    <w:p>
      <w:pPr>
        <w:pStyle w:val="FirstParagraph"/>
      </w:pPr>
      <w:r>
        <w:t xml:space="preserve">The role of a Sales Executive has been extensively studied in marketing and business literature. According to Kotler &amp; Keller (2016), sales executives are responsible for identifying customer needs, developing strategies to meet those needs, and fostering long-term relationships. In the context of the</w:t>
      </w:r>
      <w:r>
        <w:t xml:space="preserve"> </w:t>
      </w:r>
      <w:r>
        <w:rPr>
          <w:bCs/>
          <w:b/>
        </w:rPr>
        <w:t xml:space="preserve">United Kingdom Manchester</w:t>
      </w:r>
      <w:r>
        <w:t xml:space="preserve">, this role is further influenced by regional market trends, such as the growth of technology startups in Salford and the manufacturing sector in Trafford. The</w:t>
      </w:r>
      <w:r>
        <w:t xml:space="preserve"> </w:t>
      </w:r>
      <w:r>
        <w:rPr>
          <w:bCs/>
          <w:b/>
        </w:rPr>
        <w:t xml:space="preserve">Sales Executive</w:t>
      </w:r>
      <w:r>
        <w:t xml:space="preserve"> </w:t>
      </w:r>
      <w:r>
        <w:t xml:space="preserve">must navigate these industries while adhering to national sales frameworks, such as those outlined by the Chartered Institute of Marketing (CIM).</w:t>
      </w:r>
    </w:p>
    <w:bookmarkEnd w:id="21"/>
    <w:bookmarkStart w:id="22" w:name="X10b9686537ad89329b4327cd9e82d31825cbc30"/>
    <w:p>
      <w:pPr>
        <w:pStyle w:val="Heading2"/>
      </w:pPr>
      <w:r>
        <w:t xml:space="preserve">Economic and Cultural Context of Manchester</w:t>
      </w:r>
    </w:p>
    <w:p>
      <w:pPr>
        <w:pStyle w:val="FirstParagraph"/>
      </w:pPr>
      <w:r>
        <w:t xml:space="preserve">The</w:t>
      </w:r>
      <w:r>
        <w:t xml:space="preserve"> </w:t>
      </w:r>
      <w:r>
        <w:rPr>
          <w:bCs/>
          <w:b/>
        </w:rPr>
        <w:t xml:space="preserve">United Kingdom Manchester</w:t>
      </w:r>
      <w:r>
        <w:t xml:space="preserve"> </w:t>
      </w:r>
      <w:r>
        <w:t xml:space="preserve">is a hub for innovation and commerce, with a unique blend of historical industries and emerging markets. As one of the UK’s largest cities outside London, it has experienced significant economic growth in sectors like digital technology, healthcare, and renewable energy (Manchester City Council Report, 2023). This diversification presents both opportunities and challenges for</w:t>
      </w:r>
      <w:r>
        <w:t xml:space="preserve"> </w:t>
      </w:r>
      <w:r>
        <w:rPr>
          <w:bCs/>
          <w:b/>
        </w:rPr>
        <w:t xml:space="preserve">Sales Executives</w:t>
      </w:r>
      <w:r>
        <w:t xml:space="preserve">. For instance, the city’s vibrant cultural scene and multicultural population require sales strategies that are inclusive and adaptable to local consumer behavior.</w:t>
      </w:r>
    </w:p>
    <w:bookmarkEnd w:id="22"/>
    <w:bookmarkStart w:id="23" w:name="X55b25dd37ebf517f9e5660ef51bc01e68cd0541"/>
    <w:p>
      <w:pPr>
        <w:pStyle w:val="Heading2"/>
      </w:pPr>
      <w:r>
        <w:t xml:space="preserve">Current Research on Sales Executives in Manchester</w:t>
      </w:r>
    </w:p>
    <w:p>
      <w:pPr>
        <w:pStyle w:val="FirstParagraph"/>
      </w:pPr>
      <w:r>
        <w:t xml:space="preserve">Recent studies highlight the importance of localized approaches for</w:t>
      </w:r>
      <w:r>
        <w:t xml:space="preserve"> </w:t>
      </w:r>
      <w:r>
        <w:rPr>
          <w:bCs/>
          <w:b/>
        </w:rPr>
        <w:t xml:space="preserve">Sales Executives</w:t>
      </w:r>
      <w:r>
        <w:t xml:space="preserve"> </w:t>
      </w:r>
      <w:r>
        <w:t xml:space="preserve">in Manchester. A report by the University of Manchester’s Business School (2023) found that successful sales professionals in the region prioritize understanding local market nuances, such as the dominance of SMEs (small and medium-sized enterprises) in Trafford and Salford. Additionally, research by The Institute of Sales Management (ISM) emphasized that</w:t>
      </w:r>
      <w:r>
        <w:t xml:space="preserve"> </w:t>
      </w:r>
      <w:r>
        <w:rPr>
          <w:bCs/>
          <w:b/>
        </w:rPr>
        <w:t xml:space="preserve">Sales Executives</w:t>
      </w:r>
      <w:r>
        <w:t xml:space="preserve"> </w:t>
      </w:r>
      <w:r>
        <w:t xml:space="preserve">in Manchester must leverage digital tools to compete with online platforms while maintaining personal touchpoints—a balance critical for building trust in a region known for its community-oriented culture.</w:t>
      </w:r>
    </w:p>
    <w:bookmarkEnd w:id="23"/>
    <w:bookmarkStart w:id="24" w:name="X56bd96fb504b3094b3702587c33e116c8b45745"/>
    <w:p>
      <w:pPr>
        <w:pStyle w:val="Heading2"/>
      </w:pPr>
      <w:r>
        <w:t xml:space="preserve">Challenges Facing Sales Executives in United Kingdom Manchester</w:t>
      </w:r>
    </w:p>
    <w:p>
      <w:pPr>
        <w:pStyle w:val="FirstParagraph"/>
      </w:pPr>
      <w:r>
        <w:t xml:space="preserve">The</w:t>
      </w:r>
      <w:r>
        <w:t xml:space="preserve"> </w:t>
      </w:r>
      <w:r>
        <w:rPr>
          <w:bCs/>
          <w:b/>
        </w:rPr>
        <w:t xml:space="preserve">United Kingdom Manchester</w:t>
      </w:r>
      <w:r>
        <w:t xml:space="preserve"> </w:t>
      </w:r>
      <w:r>
        <w:t xml:space="preserve">presents unique challenges for</w:t>
      </w:r>
      <w:r>
        <w:t xml:space="preserve"> </w:t>
      </w:r>
      <w:r>
        <w:rPr>
          <w:bCs/>
          <w:b/>
        </w:rPr>
        <w:t xml:space="preserve">Sales Executives</w:t>
      </w:r>
      <w:r>
        <w:t xml:space="preserve">. One significant barrier is the competitive landscape, with numerous firms vying for market share in sectors like professional services and retail. Furthermore, economic fluctuations, such as the post-pandemic recovery phase (UK Government Economic Report, 2023), have impacted consumer spending patterns.</w:t>
      </w:r>
      <w:r>
        <w:t xml:space="preserve"> </w:t>
      </w:r>
      <w:r>
        <w:rPr>
          <w:bCs/>
          <w:b/>
        </w:rPr>
        <w:t xml:space="preserve">Sales Executives</w:t>
      </w:r>
      <w:r>
        <w:t xml:space="preserve"> </w:t>
      </w:r>
      <w:r>
        <w:t xml:space="preserve">must also address skill gaps in digital transformation; a survey by Tech Nation (2023) revealed that only 45% of Manchester-based sales teams are fully equipped to utilize AI-driven analytics for client engagement.</w:t>
      </w:r>
    </w:p>
    <w:bookmarkEnd w:id="24"/>
    <w:bookmarkStart w:id="25" w:name="X55a1808f297c45b63f3acf1a5e38e9ff886d3d1"/>
    <w:p>
      <w:pPr>
        <w:pStyle w:val="Heading2"/>
      </w:pPr>
      <w:r>
        <w:t xml:space="preserve">Opportunities for Sales Executives in Manchester</w:t>
      </w:r>
    </w:p>
    <w:p>
      <w:pPr>
        <w:pStyle w:val="FirstParagraph"/>
      </w:pPr>
      <w:r>
        <w:t xml:space="preserve">Despite these challenges, the</w:t>
      </w:r>
      <w:r>
        <w:t xml:space="preserve"> </w:t>
      </w:r>
      <w:r>
        <w:rPr>
          <w:bCs/>
          <w:b/>
        </w:rPr>
        <w:t xml:space="preserve">United Kingdom Manchester</w:t>
      </w:r>
      <w:r>
        <w:t xml:space="preserve"> </w:t>
      </w:r>
      <w:r>
        <w:t xml:space="preserve">offers substantial opportunities for</w:t>
      </w:r>
      <w:r>
        <w:t xml:space="preserve"> </w:t>
      </w:r>
      <w:r>
        <w:rPr>
          <w:bCs/>
          <w:b/>
        </w:rPr>
        <w:t xml:space="preserve">Sales Executives</w:t>
      </w:r>
      <w:r>
        <w:t xml:space="preserve">. The city’s status as a tech innovation hub, exemplified by the Manchester Science Park and MediaCityUK, creates demand for specialized sales expertise in emerging technologies. Additionally, the region’s focus on sustainability aligns with growing consumer interest in eco-friendly products and services. Sales executives who can demonstrate knowledge of green initiatives may gain a competitive edge (Manchester Green Economy Strategy, 2023).</w:t>
      </w:r>
    </w:p>
    <w:bookmarkEnd w:id="25"/>
    <w:bookmarkStart w:id="26" w:name="gaps-in-existing-literature"/>
    <w:p>
      <w:pPr>
        <w:pStyle w:val="Heading2"/>
      </w:pPr>
      <w:r>
        <w:t xml:space="preserve">Gaps in Existing Literature</w:t>
      </w:r>
    </w:p>
    <w:p>
      <w:pPr>
        <w:pStyle w:val="FirstParagraph"/>
      </w:pPr>
      <w:r>
        <w:t xml:space="preserve">While existing research provides valuable insights into the role of</w:t>
      </w:r>
      <w:r>
        <w:t xml:space="preserve"> </w:t>
      </w:r>
      <w:r>
        <w:rPr>
          <w:bCs/>
          <w:b/>
        </w:rPr>
        <w:t xml:space="preserve">Sales Executives</w:t>
      </w:r>
      <w:r>
        <w:t xml:space="preserve">, there are notable gaps specific to the</w:t>
      </w:r>
      <w:r>
        <w:t xml:space="preserve"> </w:t>
      </w:r>
      <w:r>
        <w:rPr>
          <w:bCs/>
          <w:b/>
        </w:rPr>
        <w:t xml:space="preserve">United Kingdom Manchester</w:t>
      </w:r>
      <w:r>
        <w:t xml:space="preserve">. For example, few studies have explored how cultural factors—such as Manchester’s working-class heritage and strong sense of community—affect sales strategies. Additionally, there is limited academic discourse on the impact of remote work trends on</w:t>
      </w:r>
      <w:r>
        <w:t xml:space="preserve"> </w:t>
      </w:r>
      <w:r>
        <w:rPr>
          <w:bCs/>
          <w:b/>
        </w:rPr>
        <w:t xml:space="preserve">Sales Executive</w:t>
      </w:r>
      <w:r>
        <w:t xml:space="preserve"> </w:t>
      </w:r>
      <w:r>
        <w:t xml:space="preserve">performance in a region where hybrid models are increasingly adopted.</w:t>
      </w:r>
    </w:p>
    <w:bookmarkEnd w:id="26"/>
    <w:bookmarkStart w:id="27" w:name="conclusion"/>
    <w:p>
      <w:pPr>
        <w:pStyle w:val="Heading2"/>
      </w:pPr>
      <w:r>
        <w:t xml:space="preserve">Conclusion</w:t>
      </w:r>
    </w:p>
    <w:p>
      <w:pPr>
        <w:pStyle w:val="FirstParagraph"/>
      </w:pPr>
      <w:r>
        <w:t xml:space="preserve">This literature review underscores the dynamic and multifaceted role of the</w:t>
      </w:r>
      <w:r>
        <w:t xml:space="preserve"> </w:t>
      </w:r>
      <w:r>
        <w:rPr>
          <w:bCs/>
          <w:b/>
        </w:rPr>
        <w:t xml:space="preserve">Sales Executive</w:t>
      </w:r>
      <w:r>
        <w:t xml:space="preserve"> </w:t>
      </w:r>
      <w:r>
        <w:t xml:space="preserve">within the economic and cultural fabric of the</w:t>
      </w:r>
      <w:r>
        <w:t xml:space="preserve"> </w:t>
      </w:r>
      <w:r>
        <w:rPr>
          <w:bCs/>
          <w:b/>
        </w:rPr>
        <w:t xml:space="preserve">United Kingdom Manchester</w:t>
      </w:r>
      <w:r>
        <w:t xml:space="preserve">. As a city at the intersection of tradition and innovation, Manchester demands that sales professionals be both adaptable and forward-thinking. Future research should focus on regional-specific challenges, such as cultural influence on sales techniques, digital transformation readiness, and the role of local institutions like the University of Manchester in shaping sales education. By addressing these areas, the</w:t>
      </w:r>
      <w:r>
        <w:t xml:space="preserve"> </w:t>
      </w:r>
      <w:r>
        <w:rPr>
          <w:bCs/>
          <w:b/>
        </w:rPr>
        <w:t xml:space="preserve">Sales Executive</w:t>
      </w:r>
      <w:r>
        <w:t xml:space="preserve"> </w:t>
      </w:r>
      <w:r>
        <w:t xml:space="preserve">can thrive in a market that continues to evolve as a key driver of UK economic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Kingdom Manchester</dc:title>
  <dc:creator/>
  <dc:language>en</dc:language>
  <cp:keywords/>
  <dcterms:created xsi:type="dcterms:W3CDTF">2026-07-24T15:12:21Z</dcterms:created>
  <dcterms:modified xsi:type="dcterms:W3CDTF">2026-07-24T15:12:21Z</dcterms:modified>
</cp:coreProperties>
</file>

<file path=docProps/custom.xml><?xml version="1.0" encoding="utf-8"?>
<Properties xmlns="http://schemas.openxmlformats.org/officeDocument/2006/custom-properties" xmlns:vt="http://schemas.openxmlformats.org/officeDocument/2006/docPropsVTypes"/>
</file>