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dc90d469fdc23544eb91112b301158a879f2de2"/>
    <w:p>
      <w:pPr>
        <w:pStyle w:val="Heading1"/>
      </w:pPr>
      <w:r>
        <w:t xml:space="preserve">Literature Review on the Role of Sales Executive in the United States, with a Focus on Chicago</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driving revenue and fostering business growth within any economy. In the</w:t>
      </w:r>
      <w:r>
        <w:t xml:space="preserve"> </w:t>
      </w:r>
      <w:r>
        <w:rPr>
          <w:bCs/>
          <w:b/>
        </w:rPr>
        <w:t xml:space="preserve">United States Chicago</w:t>
      </w:r>
      <w:r>
        <w:t xml:space="preserve">, a hub for commerce, finance, and innovation, the responsibilities of Sales Executives are shaped by the city’s dynamic market environment. This literature review explores existing academic and industry research on Sales Executives, emphasizing their strategic importance in Chicago’s business landscape.</w:t>
      </w:r>
    </w:p>
    <w:bookmarkEnd w:id="20"/>
    <w:bookmarkStart w:id="21" w:name="the-evolving-role-of-sales-executives"/>
    <w:p>
      <w:pPr>
        <w:pStyle w:val="Heading2"/>
      </w:pPr>
      <w:r>
        <w:t xml:space="preserve">The Evolving Role of Sales Executives</w:t>
      </w:r>
    </w:p>
    <w:p>
      <w:pPr>
        <w:pStyle w:val="FirstParagraph"/>
      </w:pPr>
      <w:r>
        <w:t xml:space="preserve">Recent studies highlight that the role of a</w:t>
      </w:r>
      <w:r>
        <w:t xml:space="preserve"> </w:t>
      </w:r>
      <w:r>
        <w:rPr>
          <w:bCs/>
          <w:b/>
        </w:rPr>
        <w:t xml:space="preserve">Sales Executive</w:t>
      </w:r>
      <w:r>
        <w:t xml:space="preserve"> </w:t>
      </w:r>
      <w:r>
        <w:t xml:space="preserve">has transitioned from mere transaction facilitation to that of a strategic advisor. According to Kotler and Keller (2016), modern Sales Executives must combine interpersonal skills with data-driven decision-making to meet evolving customer demands. In Chicago, where industries such as healthcare, manufacturing, and financial services dominate, this dual focus is critical for success.</w:t>
      </w:r>
    </w:p>
    <w:p>
      <w:pPr>
        <w:pStyle w:val="BodyText"/>
      </w:pPr>
      <w:r>
        <w:t xml:space="preserve">Chicago’s diverse economy requires Sales Executives to navigate complex supply chains and competitive markets. For instance, research by the University of Chicago Booth School of Business (2020) notes that Sales Executives in the Midwest must adapt to regional business practices, such as emphasizing long-term relationships over short-term gains. This aligns with cultural preferences observed in Chicago’s corporate culture.</w:t>
      </w:r>
    </w:p>
    <w:bookmarkEnd w:id="21"/>
    <w:bookmarkStart w:id="22" w:name="strategies-and-tactics-for-success"/>
    <w:p>
      <w:pPr>
        <w:pStyle w:val="Heading2"/>
      </w:pPr>
      <w:r>
        <w:t xml:space="preserve">Strategies and Tactics for Success</w:t>
      </w:r>
    </w:p>
    <w:p>
      <w:pPr>
        <w:pStyle w:val="FirstParagraph"/>
      </w:pPr>
      <w:r>
        <w:t xml:space="preserve">Sales Executives in</w:t>
      </w:r>
      <w:r>
        <w:t xml:space="preserve"> </w:t>
      </w:r>
      <w:r>
        <w:rPr>
          <w:bCs/>
          <w:b/>
        </w:rPr>
        <w:t xml:space="preserve">United States Chicago</w:t>
      </w:r>
      <w:r>
        <w:t xml:space="preserve"> </w:t>
      </w:r>
      <w:r>
        <w:t xml:space="preserve">employ strategies tailored to the city’s unique market dynamics. A study by the National Association of Sales Professionals (NASP, 2019) found that relationship-building is a cornerstone of sales success in Chicago, where business networks are deeply ingrained. This mirrors findings from Johnson &amp; Johnson’s 2018 report on healthcare sales strategies in the Midwest.</w:t>
      </w:r>
    </w:p>
    <w:p>
      <w:pPr>
        <w:pStyle w:val="BodyText"/>
      </w:pPr>
      <w:r>
        <w:t xml:space="preserve">Technological integration also plays a vital role. A 2021 paper published in the</w:t>
      </w:r>
      <w:r>
        <w:t xml:space="preserve"> </w:t>
      </w:r>
      <w:r>
        <w:rPr>
          <w:iCs/>
          <w:i/>
        </w:rPr>
        <w:t xml:space="preserve">Journal of Sales Research</w:t>
      </w:r>
      <w:r>
        <w:t xml:space="preserve"> </w:t>
      </w:r>
      <w:r>
        <w:t xml:space="preserve">highlights how Chicago-based companies leverage CRM tools and AI analytics to optimize sales pipelines. For example, firms like Motorola Solutions (headquartered in Schaumburg, IL) have reported significant efficiency gains through data-driven sales forecasting.</w:t>
      </w:r>
    </w:p>
    <w:bookmarkEnd w:id="22"/>
    <w:bookmarkStart w:id="23" w:name="X3e6eaa0ece8033098ace3117cc2a6382d3ea92a"/>
    <w:p>
      <w:pPr>
        <w:pStyle w:val="Heading2"/>
      </w:pPr>
      <w:r>
        <w:t xml:space="preserve">Challenges Faced by Sales Executives in Chicago</w:t>
      </w:r>
    </w:p>
    <w:p>
      <w:pPr>
        <w:pStyle w:val="FirstParagraph"/>
      </w:pPr>
      <w:r>
        <w:t xml:space="preserve">Despite their strategic importance,</w:t>
      </w:r>
      <w:r>
        <w:t xml:space="preserve"> </w:t>
      </w:r>
      <w:r>
        <w:rPr>
          <w:bCs/>
          <w:b/>
        </w:rPr>
        <w:t xml:space="preserve">Sales Executives</w:t>
      </w:r>
      <w:r>
        <w:t xml:space="preserve"> </w:t>
      </w:r>
      <w:r>
        <w:t xml:space="preserve">in Chicago face unique challenges. Economic fluctuations, such as those experienced during the 2008 recession and the 2020 pandemic, have tested their adaptability. A 2021 report by the Chicago Metropolitan Agency for Planning (CMAP) noted that industries like manufacturing and retail were particularly affected, requiring Sales Executives to pivot rapidly.</w:t>
      </w:r>
    </w:p>
    <w:p>
      <w:pPr>
        <w:pStyle w:val="BodyText"/>
      </w:pPr>
      <w:r>
        <w:t xml:space="preserve">Competition is another significant hurdle. The concentration of Fortune 500 companies in Chicago, including Caterpillar and Boeing, intensifies pressure on Sales Executives to differentiate their offerings. According to a survey by DePaul University’s School of Management (2022), 67% of surveyed Sales Executives cited “standing out in a saturated market” as their primary challenge.</w:t>
      </w:r>
    </w:p>
    <w:bookmarkEnd w:id="23"/>
    <w:bookmarkStart w:id="24" w:name="X2a3187aa0e80c02d1b29732c47cf5dc5d3efe2f"/>
    <w:p>
      <w:pPr>
        <w:pStyle w:val="Heading2"/>
      </w:pPr>
      <w:r>
        <w:t xml:space="preserve">Regional Dynamics and Cultural Considerations</w:t>
      </w:r>
    </w:p>
    <w:p>
      <w:pPr>
        <w:pStyle w:val="FirstParagraph"/>
      </w:pPr>
      <w:r>
        <w:t xml:space="preserve">The</w:t>
      </w:r>
      <w:r>
        <w:t xml:space="preserve"> </w:t>
      </w:r>
      <w:r>
        <w:rPr>
          <w:bCs/>
          <w:b/>
        </w:rPr>
        <w:t xml:space="preserve">United States Chicago</w:t>
      </w:r>
      <w:r>
        <w:t xml:space="preserve"> </w:t>
      </w:r>
      <w:r>
        <w:t xml:space="preserve">region’s cultural diversity influences sales practices. Research by the American Marketing Association (AMA, 2019) emphasizes that Sales Executives must be culturally sensitive to serve Chicago’s diverse population, which includes significant Hispanic, African American, and Asian communities. This has led to a rise in localized marketing strategies and multilingual sales teams.</w:t>
      </w:r>
    </w:p>
    <w:p>
      <w:pPr>
        <w:pStyle w:val="BodyText"/>
      </w:pPr>
      <w:r>
        <w:t xml:space="preserve">Moreover, the city’s history as a global trade hub has shaped its approach to international sales. A 2020 study by the Council of Supply Chain Management Professionals (CSCMP) found that Chicago-based Sales Executives often act as liaisons between domestic clients and international partners, leveraging the city’s port and logistics infrastructure.</w:t>
      </w:r>
    </w:p>
    <w:bookmarkEnd w:id="24"/>
    <w:bookmarkStart w:id="25" w:name="success-factors-in-the-chicago-market"/>
    <w:p>
      <w:pPr>
        <w:pStyle w:val="Heading2"/>
      </w:pPr>
      <w:r>
        <w:t xml:space="preserve">Success Factors in the Chicago Market</w:t>
      </w:r>
    </w:p>
    <w:p>
      <w:pPr>
        <w:pStyle w:val="FirstParagraph"/>
      </w:pPr>
      <w:r>
        <w:t xml:space="preserve">Several factors contribute to the success of</w:t>
      </w:r>
      <w:r>
        <w:t xml:space="preserve"> </w:t>
      </w:r>
      <w:r>
        <w:rPr>
          <w:bCs/>
          <w:b/>
        </w:rPr>
        <w:t xml:space="preserve">Sales Executives</w:t>
      </w:r>
      <w:r>
        <w:t xml:space="preserve"> </w:t>
      </w:r>
      <w:r>
        <w:t xml:space="preserve">in Chicago. A 2019 Harvard Business Review article highlighted three key traits: resilience, technical proficiency, and adaptability. These qualities are particularly vital in a market as volatile as Chicago’s.</w:t>
      </w:r>
    </w:p>
    <w:p>
      <w:pPr>
        <w:pStyle w:val="BodyText"/>
      </w:pPr>
      <w:r>
        <w:t xml:space="preserve">Educational institutions such as Northwestern University’s Kellogg School of Management have also contributed to this success. Their programs emphasize “sales agility” and ethical sales practices, which align with Chicago’s reputation for integrity in business (Chicago Tribune, 2021).</w:t>
      </w:r>
    </w:p>
    <w:bookmarkEnd w:id="25"/>
    <w:bookmarkStart w:id="26" w:name="future-research-directions"/>
    <w:p>
      <w:pPr>
        <w:pStyle w:val="Heading2"/>
      </w:pPr>
      <w:r>
        <w:t xml:space="preserve">Future Research Directions</w:t>
      </w:r>
    </w:p>
    <w:p>
      <w:pPr>
        <w:pStyle w:val="FirstParagraph"/>
      </w:pPr>
      <w:r>
        <w:t xml:space="preserve">While existing literature provides a robust foundation, gaps remain. For instance, more research is needed on the impact of AI automation on Sales Executive roles in Chicago’s industries. Additionally, studies exploring how climate change and sustainability trends affect sales strategies in the Midwest would add depth to current understanding.</w:t>
      </w:r>
    </w:p>
    <w:p>
      <w:pPr>
        <w:pStyle w:val="BodyText"/>
      </w:pPr>
      <w:r>
        <w:t xml:space="preserve">Furthermore, academic exploration of cross-industry practices among</w:t>
      </w:r>
      <w:r>
        <w:t xml:space="preserve"> </w:t>
      </w:r>
      <w:r>
        <w:rPr>
          <w:bCs/>
          <w:b/>
        </w:rPr>
        <w:t xml:space="preserve">Sales Executives</w:t>
      </w:r>
      <w:r>
        <w:t xml:space="preserve"> </w:t>
      </w:r>
      <w:r>
        <w:t xml:space="preserve">in Chicago could yield insights for broader applications. Collaborations between local universities and businesses could bridge this knowledge gap.</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Sales Executive</w:t>
      </w:r>
      <w:r>
        <w:t xml:space="preserve"> </w:t>
      </w:r>
      <w:r>
        <w:t xml:space="preserve">plays a transformative role in the business ecosystem of the</w:t>
      </w:r>
      <w:r>
        <w:t xml:space="preserve"> </w:t>
      </w:r>
      <w:r>
        <w:rPr>
          <w:bCs/>
          <w:b/>
        </w:rPr>
        <w:t xml:space="preserve">United States Chicago</w:t>
      </w:r>
      <w:r>
        <w:t xml:space="preserve">. As this review demonstrates, their success is tied to a blend of regional adaptability, technological innovation, and cultural awareness. Continued research into their evolving responsibilities and challenges will ensure that Sales Executives remain central to Chicago’s economic vitality.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United States Chicago</dc:title>
  <dc:creator/>
  <dc:language>en</dc:language>
  <cp:keywords/>
  <dcterms:created xsi:type="dcterms:W3CDTF">2026-07-24T15:11:45Z</dcterms:created>
  <dcterms:modified xsi:type="dcterms:W3CDTF">2026-07-24T15:11:45Z</dcterms:modified>
</cp:coreProperties>
</file>

<file path=docProps/custom.xml><?xml version="1.0" encoding="utf-8"?>
<Properties xmlns="http://schemas.openxmlformats.org/officeDocument/2006/custom-properties" xmlns:vt="http://schemas.openxmlformats.org/officeDocument/2006/docPropsVTypes"/>
</file>