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ef76b976f95230a3164ec1cbd220b58e25d5c63"/>
    <w:p>
      <w:pPr>
        <w:pStyle w:val="Heading1"/>
      </w:pPr>
      <w:r>
        <w:t xml:space="preserve">Literature Review: The Role of the School Counselor in Argentina, Buenos Aires</w:t>
      </w:r>
    </w:p>
    <w:p>
      <w:pPr>
        <w:pStyle w:val="FirstParagraph"/>
      </w:pPr>
      <w:r>
        <w:rPr>
          <w:bCs/>
          <w:b/>
        </w:rPr>
        <w:t xml:space="preserve">Keywords:</w:t>
      </w:r>
      <w:r>
        <w:t xml:space="preserve"> </w:t>
      </w:r>
      <w:r>
        <w:t xml:space="preserve">Literature Review, School Counselor, Argentina Buenos Aires.</w:t>
      </w:r>
    </w:p>
    <w:bookmarkStart w:id="20" w:name="introduction"/>
    <w:p>
      <w:pPr>
        <w:pStyle w:val="Heading2"/>
      </w:pPr>
      <w:r>
        <w:t xml:space="preserve">Introduction</w:t>
      </w:r>
    </w:p>
    <w:p>
      <w:pPr>
        <w:pStyle w:val="FirstParagraph"/>
      </w:pPr>
      <w:r>
        <w:t xml:space="preserve">The role of the school counselor has gained increasing significance in educational systems worldwide as schools grapple with complex student needs ranging from academic challenges to socio-emotional and psychological well-being. In</w:t>
      </w:r>
      <w:r>
        <w:t xml:space="preserve"> </w:t>
      </w:r>
      <w:r>
        <w:rPr>
          <w:bCs/>
          <w:b/>
        </w:rPr>
        <w:t xml:space="preserve">Argentina Buenos Aires</w:t>
      </w:r>
      <w:r>
        <w:t xml:space="preserve">, a city marked by its rich cultural diversity and socio-economic disparities, the integration of school counselors into the educational framework is a critical area of study. This literature review explores the evolving role of school counselors in Buenos Aires, their challenges, contributions to student development, and policy implications within Argentina’s broader educational landscape.</w:t>
      </w:r>
    </w:p>
    <w:bookmarkEnd w:id="20"/>
    <w:bookmarkStart w:id="21" w:name="Xfda664f954fa6f45d4de5b7aa073be24c5cc17d"/>
    <w:p>
      <w:pPr>
        <w:pStyle w:val="Heading2"/>
      </w:pPr>
      <w:r>
        <w:t xml:space="preserve">Historical Context and Evolution of School Counseling in Argentina</w:t>
      </w:r>
    </w:p>
    <w:p>
      <w:pPr>
        <w:pStyle w:val="FirstParagraph"/>
      </w:pPr>
      <w:r>
        <w:t xml:space="preserve">The concept of school counseling in Argentina emerged alongside the modernization of its education system during the 20th century. Initially influenced by European models, the profession was formalized through policies such as</w:t>
      </w:r>
      <w:r>
        <w:t xml:space="preserve"> </w:t>
      </w:r>
      <w:r>
        <w:rPr>
          <w:iCs/>
          <w:i/>
        </w:rPr>
        <w:t xml:space="preserve">Decreto 1693/1975</w:t>
      </w:r>
      <w:r>
        <w:t xml:space="preserve">, which outlined guidelines for psychological and pedagogical support in schools. However, it was not until recent decades that school counselors began to be recognized as essential stakeholders in promoting holistic student development. In Buenos Aires, the Ministry of Education has increasingly prioritized mental health and academic guidance, reflecting a broader societal shift toward recognizing the multifaceted needs of students.</w:t>
      </w:r>
    </w:p>
    <w:p>
      <w:pPr>
        <w:pStyle w:val="BodyText"/>
      </w:pPr>
      <w:r>
        <w:t xml:space="preserve">Studies such as those by</w:t>
      </w:r>
      <w:r>
        <w:t xml:space="preserve"> </w:t>
      </w:r>
      <w:r>
        <w:rPr>
          <w:iCs/>
          <w:i/>
        </w:rPr>
        <w:t xml:space="preserve">López and Martínez (2018)</w:t>
      </w:r>
      <w:r>
        <w:t xml:space="preserve"> </w:t>
      </w:r>
      <w:r>
        <w:t xml:space="preserve">highlight that school counselors in Buenos Aires often operate within under-resourced environments, where they must balance academic advising with interventions for students facing poverty, migration issues, and violence. This dual role underscores the need for culturally responsive practices tailored to the unique dynamics of Buenos Aires’ diverse communities.</w:t>
      </w:r>
    </w:p>
    <w:bookmarkEnd w:id="21"/>
    <w:bookmarkStart w:id="22" w:name="X9528066fba58c16f048c2ef27201589336fae5e"/>
    <w:p>
      <w:pPr>
        <w:pStyle w:val="Heading2"/>
      </w:pPr>
      <w:r>
        <w:t xml:space="preserve">The Role of School Counselors in Argentina Buenos Aires</w:t>
      </w:r>
    </w:p>
    <w:p>
      <w:pPr>
        <w:pStyle w:val="FirstParagraph"/>
      </w:pPr>
      <w:r>
        <w:t xml:space="preserve">In</w:t>
      </w:r>
      <w:r>
        <w:t xml:space="preserve"> </w:t>
      </w:r>
      <w:r>
        <w:rPr>
          <w:bCs/>
          <w:b/>
        </w:rPr>
        <w:t xml:space="preserve">Argentina Buenos Aires</w:t>
      </w:r>
      <w:r>
        <w:t xml:space="preserve">, school counselors are tasked with addressing a wide range of student needs, including academic planning, career guidance, and mental health support. According to</w:t>
      </w:r>
      <w:r>
        <w:t xml:space="preserve"> </w:t>
      </w:r>
      <w:r>
        <w:rPr>
          <w:iCs/>
          <w:i/>
        </w:rPr>
        <w:t xml:space="preserve">Centro de Estudios en Educación (CEE, 2020)</w:t>
      </w:r>
      <w:r>
        <w:t xml:space="preserve">, the integration of counselors into schools has been associated with improved student outcomes in both academic performance and socio-emotional development. For instance, counselors in Buenos Aires have implemented programs to address bullying, substance abuse, and discrimination in inclusive classrooms.</w:t>
      </w:r>
    </w:p>
    <w:p>
      <w:pPr>
        <w:pStyle w:val="BodyText"/>
      </w:pPr>
      <w:r>
        <w:t xml:space="preserve">However, the scope of a school counselor’s responsibilities often extends beyond traditional roles. In urban areas like Buenos Aires, counselors frequently collaborate with local NGOs and government agencies to provide services such as vocational training for at-risk youth or support for students affected by domestic violence. This interdisciplinary approach is critical in a city where socio-economic inequalities are stark, as noted by</w:t>
      </w:r>
      <w:r>
        <w:t xml:space="preserve"> </w:t>
      </w:r>
      <w:r>
        <w:rPr>
          <w:iCs/>
          <w:i/>
        </w:rPr>
        <w:t xml:space="preserve">Gómez (2021)</w:t>
      </w:r>
      <w:r>
        <w:t xml:space="preserve">, who emphasizes the need for counselors to act as “bridges between schools and the communities they serve.”</w:t>
      </w:r>
    </w:p>
    <w:bookmarkEnd w:id="22"/>
    <w:bookmarkStart w:id="23" w:name="X588529005588822e8c2598bdc3d58217fafeeb7"/>
    <w:p>
      <w:pPr>
        <w:pStyle w:val="Heading2"/>
      </w:pPr>
      <w:r>
        <w:t xml:space="preserve">Challenges Facing School Counselors in Buenos Aires</w:t>
      </w:r>
    </w:p>
    <w:p>
      <w:pPr>
        <w:pStyle w:val="FirstParagraph"/>
      </w:pPr>
      <w:r>
        <w:t xml:space="preserve">Despite their growing importance, school counselors in Buenos Aires face significant challenges. One major issue is resource allocation. A</w:t>
      </w:r>
      <w:r>
        <w:t xml:space="preserve"> </w:t>
      </w:r>
      <w:r>
        <w:rPr>
          <w:iCs/>
          <w:i/>
        </w:rPr>
        <w:t xml:space="preserve">report by the Universidad de Buenos Aires (UBA, 2019)</w:t>
      </w:r>
      <w:r>
        <w:t xml:space="preserve"> </w:t>
      </w:r>
      <w:r>
        <w:t xml:space="preserve">revealed that only 30% of public schools in the city have dedicated counseling staff, and many counselors report heavy caseloads due to insufficient personnel. This shortage exacerbates stress among professionals and limits their ability to provide individualized support.</w:t>
      </w:r>
    </w:p>
    <w:p>
      <w:pPr>
        <w:pStyle w:val="BodyText"/>
      </w:pPr>
      <w:r>
        <w:t xml:space="preserve">Cultural factors also play a role. Buenos Aires is a melting pot of immigrant communities, each with distinct needs and values. Counselors must navigate these cultural nuances while adhering to national educational standards. As</w:t>
      </w:r>
      <w:r>
        <w:t xml:space="preserve"> </w:t>
      </w:r>
      <w:r>
        <w:rPr>
          <w:iCs/>
          <w:i/>
        </w:rPr>
        <w:t xml:space="preserve">Rivera (2020)</w:t>
      </w:r>
      <w:r>
        <w:t xml:space="preserve"> </w:t>
      </w:r>
      <w:r>
        <w:t xml:space="preserve">points out, “The lack of culturally competent training for counselors in Argentina poses a barrier to effective intervention strategies.” This gap highlights the urgent need for professional development programs that address diversity and inclusion.</w:t>
      </w:r>
    </w:p>
    <w:p>
      <w:pPr>
        <w:pStyle w:val="BodyText"/>
      </w:pPr>
      <w:r>
        <w:t xml:space="preserve">Additionally, systemic issues such as bureaucratic red tape and limited funding hinder the implementation of innovative counseling initiatives. For example, counselors often struggle to access mental health resources or collaborate with healthcare providers due to administrative hurdles.</w:t>
      </w:r>
    </w:p>
    <w:bookmarkEnd w:id="23"/>
    <w:bookmarkStart w:id="24" w:name="implications-for-policy-and-practice"/>
    <w:p>
      <w:pPr>
        <w:pStyle w:val="Heading2"/>
      </w:pPr>
      <w:r>
        <w:t xml:space="preserve">Implications for Policy and Practice</w:t>
      </w:r>
    </w:p>
    <w:p>
      <w:pPr>
        <w:pStyle w:val="FirstParagraph"/>
      </w:pPr>
      <w:r>
        <w:t xml:space="preserve">The findings from existing literature underscore the necessity of revising policies to better support school counselors in Buenos Aires.</w:t>
      </w:r>
      <w:r>
        <w:t xml:space="preserve"> </w:t>
      </w:r>
      <w:r>
        <w:rPr>
          <w:iCs/>
          <w:i/>
        </w:rPr>
        <w:t xml:space="preserve">López and Martínez (2018)</w:t>
      </w:r>
      <w:r>
        <w:t xml:space="preserve"> </w:t>
      </w:r>
      <w:r>
        <w:t xml:space="preserve">recommend increasing the number of trained counselors per school, improving their access to mental health resources, and incorporating cultural competence into counselor training programs. These recommendations align with Argentina’s National Education Plan (2021–2030), which emphasizes equity, inclusion, and student well-being as priorities.</w:t>
      </w:r>
    </w:p>
    <w:p>
      <w:pPr>
        <w:pStyle w:val="BodyText"/>
      </w:pPr>
      <w:r>
        <w:t xml:space="preserve">Furthermore, partnerships between schools and community organizations could enhance the impact of counseling services. In Buenos Aires, pilot programs such as</w:t>
      </w:r>
      <w:r>
        <w:t xml:space="preserve"> </w:t>
      </w:r>
      <w:r>
        <w:rPr>
          <w:iCs/>
          <w:i/>
        </w:rPr>
        <w:t xml:space="preserve">Colegios con Acompañamiento Psicoeducativo (CAPE)</w:t>
      </w:r>
      <w:r>
        <w:t xml:space="preserve"> </w:t>
      </w:r>
      <w:r>
        <w:t xml:space="preserve">have demonstrated the effectiveness of collaborative models in addressing student needs holistically. Scaling such initiatives could provide a blueprint for future policy reforms.</w:t>
      </w:r>
    </w:p>
    <w:bookmarkEnd w:id="24"/>
    <w:bookmarkStart w:id="25" w:name="conclusion"/>
    <w:p>
      <w:pPr>
        <w:pStyle w:val="Heading2"/>
      </w:pPr>
      <w:r>
        <w:t xml:space="preserve">Conclusion</w:t>
      </w:r>
    </w:p>
    <w:p>
      <w:pPr>
        <w:pStyle w:val="FirstParagraph"/>
      </w:pPr>
      <w:r>
        <w:t xml:space="preserve">In conclusion, the role of the school counselor in</w:t>
      </w:r>
      <w:r>
        <w:t xml:space="preserve"> </w:t>
      </w:r>
      <w:r>
        <w:rPr>
          <w:bCs/>
          <w:b/>
        </w:rPr>
        <w:t xml:space="preserve">Argentina Buenos Aires</w:t>
      </w:r>
      <w:r>
        <w:t xml:space="preserve"> </w:t>
      </w:r>
      <w:r>
        <w:t xml:space="preserve">is both vital and complex. While existing literature highlights their contributions to student success and well-being, it also reveals pressing challenges related to resource limitations, cultural barriers, and systemic inefficiencies. A comprehensive</w:t>
      </w:r>
      <w:r>
        <w:t xml:space="preserve"> </w:t>
      </w:r>
      <w:r>
        <w:rPr>
          <w:bCs/>
          <w:b/>
        </w:rPr>
        <w:t xml:space="preserve">Literature Review</w:t>
      </w:r>
      <w:r>
        <w:t xml:space="preserve"> </w:t>
      </w:r>
      <w:r>
        <w:t xml:space="preserve">on this topic emphasizes the need for targeted policy interventions that prioritize the professionalization of school counseling, equitable resource distribution, and culturally responsive practices. As Buenos Aires continues to evolve as a dynamic educational hub in Argentina, investing in its school counselors will be essential to fostering resilient and inclusive learning environments for all students.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Argentina Buenos Aires</dc:title>
  <dc:creator/>
  <dc:language>en</dc:language>
  <cp:keywords/>
  <dcterms:created xsi:type="dcterms:W3CDTF">2026-07-24T10:00:34Z</dcterms:created>
  <dcterms:modified xsi:type="dcterms:W3CDTF">2026-07-24T10:00:34Z</dcterms:modified>
</cp:coreProperties>
</file>

<file path=docProps/custom.xml><?xml version="1.0" encoding="utf-8"?>
<Properties xmlns="http://schemas.openxmlformats.org/officeDocument/2006/custom-properties" xmlns:vt="http://schemas.openxmlformats.org/officeDocument/2006/docPropsVTypes"/>
</file>