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4015fab368d71fb5d01aed14c489cf90624b75e"/>
    <w:p>
      <w:pPr>
        <w:pStyle w:val="Heading1"/>
      </w:pPr>
      <w:r>
        <w:t xml:space="preserve">Literature Review: The Role of the School Counselor in DR Congo Kinshasa</w:t>
      </w:r>
    </w:p>
    <w:bookmarkStart w:id="20" w:name="introduction"/>
    <w:p>
      <w:pPr>
        <w:pStyle w:val="Heading2"/>
      </w:pPr>
      <w:r>
        <w:t xml:space="preserve">Introduction</w:t>
      </w:r>
    </w:p>
    <w:p>
      <w:pPr>
        <w:pStyle w:val="FirstParagraph"/>
      </w:pPr>
      <w:r>
        <w:t xml:space="preserve">The concept of the school counselor as a professional entity has evolved significantly across global contexts, yet its application remains uneven in regions with complex socio-political and economic landscapes. This</w:t>
      </w:r>
      <w:r>
        <w:t xml:space="preserve"> </w:t>
      </w:r>
      <w:r>
        <w:rPr>
          <w:bCs/>
          <w:b/>
        </w:rPr>
        <w:t xml:space="preserve">Literature Review</w:t>
      </w:r>
      <w:r>
        <w:t xml:space="preserve"> </w:t>
      </w:r>
      <w:r>
        <w:t xml:space="preserve">focuses on the role, challenges, and potential contributions of school counselors in</w:t>
      </w:r>
      <w:r>
        <w:t xml:space="preserve"> </w:t>
      </w:r>
      <w:r>
        <w:rPr>
          <w:bCs/>
          <w:b/>
        </w:rPr>
        <w:t xml:space="preserve">DR Congo Kinshasa</w:t>
      </w:r>
      <w:r>
        <w:t xml:space="preserve">, a city marked by both educational aspirations and systemic barriers. By synthesizing existing research on school counseling frameworks, this review explores how the profession might be adapted to meet the unique needs of students in Kinshasa while addressing gaps in policy, training, and resources.</w:t>
      </w:r>
    </w:p>
    <w:bookmarkEnd w:id="20"/>
    <w:bookmarkStart w:id="21" w:name="X8f80faad9aacfb04a33ca230aca5ef3470ee863"/>
    <w:p>
      <w:pPr>
        <w:pStyle w:val="Heading2"/>
      </w:pPr>
      <w:r>
        <w:t xml:space="preserve">Historical Context of School Counseling in DR Congo</w:t>
      </w:r>
    </w:p>
    <w:p>
      <w:pPr>
        <w:pStyle w:val="FirstParagraph"/>
      </w:pPr>
      <w:r>
        <w:t xml:space="preserve">School counseling as a formalized discipline was largely absent from educational systems in the Democratic Republic of Congo (DRC) during the colonial era. Post-independence, efforts to modernize education included integrating psychological and social support services, but these initiatives were often limited by resource constraints and political instability. In Kinshasa, the capital city of DRC, the Ministry of Education has periodically emphasized holistic student development, yet structured school counseling programs have remained underdeveloped compared to global standards.</w:t>
      </w:r>
    </w:p>
    <w:p>
      <w:pPr>
        <w:pStyle w:val="BodyText"/>
      </w:pPr>
      <w:r>
        <w:t xml:space="preserve">Studies on education in post-conflict settings (e.g., Ndayambaje &amp; Mwenepeka, 2015) highlight that students in Kinshasa face challenges such as poverty, violence, and limited access to psychosocial support. These factors underscore the need for school counselors to address both academic and socio-emotional needs. However, the absence of a clear legal or institutional framework defining the role of school counselors has left many educators ill-equipped to fulfill this mandate.</w:t>
      </w:r>
    </w:p>
    <w:bookmarkEnd w:id="21"/>
    <w:bookmarkStart w:id="22" w:name="Xa561b265238b611dd7c4a129ac4ec5f0293d942"/>
    <w:p>
      <w:pPr>
        <w:pStyle w:val="Heading2"/>
      </w:pPr>
      <w:r>
        <w:t xml:space="preserve">Current State of School Counseling in DR Congo Kinshasa</w:t>
      </w:r>
    </w:p>
    <w:p>
      <w:pPr>
        <w:pStyle w:val="FirstParagraph"/>
      </w:pPr>
      <w:r>
        <w:t xml:space="preserve">Recent literature indicates that school counseling in Kinshasa is largely informal and fragmented. Many schools rely on teachers or community leaders to provide guidance, a practice that lacks the professional training and confidentiality standards associated with formal school counseling roles. A 2021 study by the United Nations Children's Fund (UNICEF) noted that only 15% of secondary schools in Kinshasa have access to trained counselors, while primary schools are even less served.</w:t>
      </w:r>
    </w:p>
    <w:p>
      <w:pPr>
        <w:pStyle w:val="BodyText"/>
      </w:pPr>
      <w:r>
        <w:t xml:space="preserve">Researchers like Mbandaka (2020) argue that the lack of a defined curriculum for school counseling in DR Congo’s education system exacerbates this gap. Unlike countries such as the United States or South Africa, where school counselors are mandated by law to provide specific services (e.g., academic advising, career guidance, and mental health support), Kinshasa schools often prioritize basic education over holistic student well-being. This disparity reflects broader systemic issues, including underfunding of public education and limited professional development opportunities for educators.</w:t>
      </w:r>
    </w:p>
    <w:bookmarkEnd w:id="22"/>
    <w:bookmarkStart w:id="23" w:name="X0d5365bb4ba9fdfd994ec9a39fad0fbb1e81c50"/>
    <w:p>
      <w:pPr>
        <w:pStyle w:val="Heading2"/>
      </w:pPr>
      <w:r>
        <w:t xml:space="preserve">Challenges Faced by School Counselors in DR Congo Kinshasa</w:t>
      </w:r>
    </w:p>
    <w:p>
      <w:pPr>
        <w:pStyle w:val="FirstParagraph"/>
      </w:pPr>
      <w:r>
        <w:t xml:space="preserve">The literature on school counseling in Kinshasa identifies several critical challenges that hinder the profession’s effectiveness. First, there is a severe shortage of trained counselors. According to data from the DRC Ministry of Education (2019), only 8% of schools in urban areas like Kinshasa have certified counselors, and these professionals are often overburdened with large student caseloads.</w:t>
      </w:r>
    </w:p>
    <w:p>
      <w:pPr>
        <w:pStyle w:val="BodyText"/>
      </w:pPr>
      <w:r>
        <w:t xml:space="preserve">Second, cultural and societal factors influence perceptions of mental health. In many Congolese communities, psychological issues are stigmatized or attributed to spiritual causes rather than professional intervention. This stigma can prevent students from seeking help from school counselors, even when services are available. A 2018 study by the Pan African Medical Journal found that only 30% of Kinshasa residents sought professional mental health support for themselves or their children.</w:t>
      </w:r>
    </w:p>
    <w:p>
      <w:pPr>
        <w:pStyle w:val="BodyText"/>
      </w:pPr>
      <w:r>
        <w:t xml:space="preserve">Third, political instability and economic hardship in DRC have limited resources for educational infrastructure. Schools in Kinshasa frequently lack basic amenities such as reliable electricity, internet access, and materials for counseling sessions. Additionally, the brain drain of qualified professionals has left schools with fewer experts to address complex student needs.</w:t>
      </w:r>
    </w:p>
    <w:bookmarkEnd w:id="23"/>
    <w:bookmarkStart w:id="24" w:name="international-models-and-best-practices"/>
    <w:p>
      <w:pPr>
        <w:pStyle w:val="Heading2"/>
      </w:pPr>
      <w:r>
        <w:t xml:space="preserve">International Models and Best Practices</w:t>
      </w:r>
    </w:p>
    <w:p>
      <w:pPr>
        <w:pStyle w:val="FirstParagraph"/>
      </w:pPr>
      <w:r>
        <w:t xml:space="preserve">Global literature on school counseling offers insights into strategies that could be adapted for Kinshasa. For instance, the American School Counselor Association (ASCA) emphasizes a student-centered approach, focusing on academic achievement, career readiness, and social-emotional learning. While these principles align with universal educational goals, their implementation in Kinshasa would require context-specific modifications.</w:t>
      </w:r>
    </w:p>
    <w:p>
      <w:pPr>
        <w:pStyle w:val="BodyText"/>
      </w:pPr>
      <w:r>
        <w:t xml:space="preserve">In post-conflict regions such as Sierra Leone and South Sudan, NGOs have successfully integrated community-based counseling models into schools. These programs often involve training local teachers in basic counseling techniques while collaborating with international organizations for resource support. A similar approach could be tailored to Kinshasa’s urban environment, where partnerships between the Ministry of Education, NGOs, and universities could foster capacity building.</w:t>
      </w:r>
    </w:p>
    <w:bookmarkEnd w:id="24"/>
    <w:bookmarkStart w:id="25" w:name="X894084e62fb4fc6ed20bdc3b2965011a01c8a3e"/>
    <w:p>
      <w:pPr>
        <w:pStyle w:val="Heading2"/>
      </w:pPr>
      <w:r>
        <w:t xml:space="preserve">Recommendations for Improving School Counseling in DR Congo Kinshasa</w:t>
      </w:r>
    </w:p>
    <w:p>
      <w:pPr>
        <w:pStyle w:val="FirstParagraph"/>
      </w:pPr>
      <w:r>
        <w:t xml:space="preserve">Based on existing research and global practices, this review proposes several steps to strengthen school counseling in Kinshasa. First, the Ministry of Education must establish a formal legal framework defining the role of school counselors and integrating their training into teacher education programs. This would ensure that counselors are equipped with both academic and clinical skills.</w:t>
      </w:r>
    </w:p>
    <w:p>
      <w:pPr>
        <w:pStyle w:val="BodyText"/>
      </w:pPr>
      <w:r>
        <w:t xml:space="preserve">Second, investments in infrastructure and technology are critical. Solar-powered counseling rooms, low-cost digital tools for mental health resources, and telehealth services could mitigate resource gaps. Partnerships with international donors like UNESCO or the World Bank might facilitate such initiatives.</w:t>
      </w:r>
    </w:p>
    <w:p>
      <w:pPr>
        <w:pStyle w:val="BodyText"/>
      </w:pPr>
      <w:r>
        <w:t xml:space="preserve">Third, community engagement is essential to reduce stigma around mental health. School counselors should collaborate with local leaders, religious institutions, and families to promote culturally sensitive awareness campaigns. Training programs for parents and teachers could further align home-school expectations about student well-being.</w:t>
      </w:r>
    </w:p>
    <w:bookmarkEnd w:id="25"/>
    <w:bookmarkStart w:id="26" w:name="conclusion"/>
    <w:p>
      <w:pPr>
        <w:pStyle w:val="Heading2"/>
      </w:pPr>
      <w:r>
        <w:t xml:space="preserve">Conclusion</w:t>
      </w:r>
    </w:p>
    <w:p>
      <w:pPr>
        <w:pStyle w:val="FirstParagraph"/>
      </w:pPr>
      <w:r>
        <w:t xml:space="preserve">The role of the school counselor in DR Congo Kinshasa is both vital and underdeveloped. While global literature provides a roadmap for effective counseling practices, local challenges such as political instability, resource scarcity, and cultural stigma necessitate tailored solutions. By prioritizing policy development, community collaboration, and professional training, stakeholders can transform the landscape of school counseling in Kinshasa—ensuring that it meets the needs of students in this dynamic and resilient city.</w:t>
      </w:r>
    </w:p>
    <w:p>
      <w:pPr>
        <w:pStyle w:val="BodyText"/>
      </w:pPr>
      <w:r>
        <w:t xml:space="preserve">This</w:t>
      </w:r>
      <w:r>
        <w:t xml:space="preserve"> </w:t>
      </w:r>
      <w:r>
        <w:rPr>
          <w:bCs/>
          <w:b/>
        </w:rPr>
        <w:t xml:space="preserve">Literature Review</w:t>
      </w:r>
      <w:r>
        <w:t xml:space="preserve"> </w:t>
      </w:r>
      <w:r>
        <w:t xml:space="preserve">underscores the urgency of reimagining school counseling as a cornerstone of educational equity in</w:t>
      </w:r>
      <w:r>
        <w:t xml:space="preserve"> </w:t>
      </w:r>
      <w:r>
        <w:rPr>
          <w:bCs/>
          <w:b/>
        </w:rPr>
        <w:t xml:space="preserve">DR Congo Kinshasa</w:t>
      </w:r>
      <w:r>
        <w:t xml:space="preserve">, where every student deserves access to comprehensive support systems that empower their academic, emotional, and social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DR Congo Kinshasa</dc:title>
  <dc:creator/>
  <dc:language>en</dc:language>
  <cp:keywords/>
  <dcterms:created xsi:type="dcterms:W3CDTF">2026-07-23T16:23:07Z</dcterms:created>
  <dcterms:modified xsi:type="dcterms:W3CDTF">2026-07-23T16:23:07Z</dcterms:modified>
</cp:coreProperties>
</file>

<file path=docProps/custom.xml><?xml version="1.0" encoding="utf-8"?>
<Properties xmlns="http://schemas.openxmlformats.org/officeDocument/2006/custom-properties" xmlns:vt="http://schemas.openxmlformats.org/officeDocument/2006/docPropsVTypes"/>
</file>