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461782c610573f4f51108b186a879fa821479d6"/>
    <w:p>
      <w:pPr>
        <w:pStyle w:val="Heading1"/>
      </w:pPr>
      <w:r>
        <w:t xml:space="preserve">Literature Review: The Role and Challenges of School Counselors in India New Delhi</w:t>
      </w:r>
    </w:p>
    <w:p>
      <w:pPr>
        <w:pStyle w:val="FirstParagraph"/>
      </w:pPr>
      <w:r>
        <w:rPr>
          <w:bCs/>
          <w:b/>
        </w:rPr>
        <w:t xml:space="preserve">Introduction:</w:t>
      </w:r>
      <w:r>
        <w:t xml:space="preserve"> </w:t>
      </w:r>
      <w:r>
        <w:t xml:space="preserve">The concept of school counseling has gained increasing prominence globally as education systems emphasize holistic student development. In India, particularly in a rapidly urbanizing city like New Delhi, the role of school counselors is evolving to address unique socio-cultural, economic, and educational dynamics. This literature review explores the existing body of knowledge on school counselors in India New Delhi, highlighting their significance, challenges, and potential contributions to educational outcomes.</w:t>
      </w:r>
    </w:p>
    <w:bookmarkStart w:id="20" w:name="Xd51fe76fa901b538d657723b98ac507b24b6131"/>
    <w:p>
      <w:pPr>
        <w:pStyle w:val="Heading2"/>
      </w:pPr>
      <w:r>
        <w:t xml:space="preserve">The Emergence of School Counseling in India</w:t>
      </w:r>
    </w:p>
    <w:p>
      <w:pPr>
        <w:pStyle w:val="FirstParagraph"/>
      </w:pPr>
      <w:r>
        <w:t xml:space="preserve">Historically, Indian education systems have prioritized academic achievement over student well-being. However, recent decades have seen a growing recognition of the need for mental health support and guidance services in schools. In New Delhi, the capital city of India, this shift is particularly evident due to its diverse population and exposure to global educational practices. Research by Sharma &amp; Gupta (2018) notes that school counselors in urban centers like New Delhi are often tasked with addressing not only academic concerns but also socio-emotional and career-related challenges faced by students.</w:t>
      </w:r>
    </w:p>
    <w:p>
      <w:pPr>
        <w:pStyle w:val="BodyText"/>
      </w:pPr>
      <w:r>
        <w:t xml:space="preserve">India’s National Policy on Education (2020) underscores the importance of "value-based education" and "all-round development," which aligns with the mandate of school counselors. In New Delhi, institutions such as Delhi Public School Society and Kendriya Vidyalayas have begun integrating counseling services into their frameworks. However, a gap remains in standardized training and certification for school counselors across Indian states, as highlighted by Singh (2021).</w:t>
      </w:r>
    </w:p>
    <w:bookmarkEnd w:id="20"/>
    <w:bookmarkStart w:id="21" w:name="role-of-school-counselors-in-new-delhi"/>
    <w:p>
      <w:pPr>
        <w:pStyle w:val="Heading2"/>
      </w:pPr>
      <w:r>
        <w:t xml:space="preserve">Role of School Counselors in New Delhi</w:t>
      </w:r>
    </w:p>
    <w:p>
      <w:pPr>
        <w:pStyle w:val="FirstParagraph"/>
      </w:pPr>
      <w:r>
        <w:t xml:space="preserve">Studies on school counselors in New Delhi reveal multifaceted roles that extend beyond traditional academic advising. According to a 2019 report by the Central Board of Secondary Education (CBSE), school counselors in urban schools are frequently involved in:</w:t>
      </w:r>
    </w:p>
    <w:p>
      <w:pPr>
        <w:numPr>
          <w:ilvl w:val="0"/>
          <w:numId w:val="1001"/>
        </w:numPr>
        <w:pStyle w:val="Compact"/>
      </w:pPr>
      <w:r>
        <w:rPr>
          <w:bCs/>
          <w:b/>
        </w:rPr>
        <w:t xml:space="preserve">Mental Health Support:</w:t>
      </w:r>
      <w:r>
        <w:t xml:space="preserve"> </w:t>
      </w:r>
      <w:r>
        <w:t xml:space="preserve">Addressing anxiety, depression, and stress among students amid competitive academic environments.</w:t>
      </w:r>
    </w:p>
    <w:p>
      <w:pPr>
        <w:numPr>
          <w:ilvl w:val="0"/>
          <w:numId w:val="1001"/>
        </w:numPr>
        <w:pStyle w:val="Compact"/>
      </w:pPr>
      <w:r>
        <w:rPr>
          <w:bCs/>
          <w:b/>
        </w:rPr>
        <w:t xml:space="preserve">Career Guidance:</w:t>
      </w:r>
      <w:r>
        <w:t xml:space="preserve"> </w:t>
      </w:r>
      <w:r>
        <w:t xml:space="preserve">Assisting students in navigating career choices through workshops and aptitude testing.</w:t>
      </w:r>
    </w:p>
    <w:p>
      <w:pPr>
        <w:numPr>
          <w:ilvl w:val="0"/>
          <w:numId w:val="1001"/>
        </w:numPr>
        <w:pStyle w:val="Compact"/>
      </w:pPr>
      <w:r>
        <w:rPr>
          <w:bCs/>
          <w:b/>
        </w:rPr>
        <w:t xml:space="preserve">Socio-Emotional Development:</w:t>
      </w:r>
      <w:r>
        <w:t xml:space="preserve"> </w:t>
      </w:r>
      <w:r>
        <w:t xml:space="preserve">Facilitating conflict resolution and promoting inclusive practices in diverse classrooms.</w:t>
      </w:r>
    </w:p>
    <w:p>
      <w:pPr>
        <w:pStyle w:val="FirstParagraph"/>
      </w:pPr>
      <w:r>
        <w:t xml:space="preserve">A case study by Jain (2020) on a private school in South Delhi found that counselors played a pivotal role in reducing dropout rates among students from low-income families by providing financial aid information and psychosocial support. This aligns with the broader goal of equitable education access, as emphasized by India’s Right to Education Act (2009).</w:t>
      </w:r>
    </w:p>
    <w:bookmarkEnd w:id="21"/>
    <w:bookmarkStart w:id="22" w:name="Xe5be1997e097f2065f2f1108c822e375df2caa8"/>
    <w:p>
      <w:pPr>
        <w:pStyle w:val="Heading2"/>
      </w:pPr>
      <w:r>
        <w:t xml:space="preserve">Challenges Faced by School Counselors in New Delhi</w:t>
      </w:r>
    </w:p>
    <w:p>
      <w:pPr>
        <w:pStyle w:val="FirstParagraph"/>
      </w:pPr>
      <w:r>
        <w:t xml:space="preserve">Despite their growing importance, school counselors in New Delhi face systemic and cultural barriers. A 2021 survey conducted by the Indian Council of Social Science Research (ICSSR) identified several challenges:</w:t>
      </w:r>
    </w:p>
    <w:p>
      <w:pPr>
        <w:numPr>
          <w:ilvl w:val="0"/>
          <w:numId w:val="1002"/>
        </w:numPr>
        <w:pStyle w:val="Compact"/>
      </w:pPr>
      <w:r>
        <w:rPr>
          <w:bCs/>
          <w:b/>
        </w:rPr>
        <w:t xml:space="preserve">Limited Resources:</w:t>
      </w:r>
      <w:r>
        <w:t xml:space="preserve"> </w:t>
      </w:r>
      <w:r>
        <w:t xml:space="preserve">Many schools lack dedicated counseling spaces, trained professionals, or funding for programs.</w:t>
      </w:r>
    </w:p>
    <w:p>
      <w:pPr>
        <w:numPr>
          <w:ilvl w:val="0"/>
          <w:numId w:val="1002"/>
        </w:numPr>
        <w:pStyle w:val="Compact"/>
      </w:pPr>
      <w:r>
        <w:rPr>
          <w:bCs/>
          <w:b/>
        </w:rPr>
        <w:t xml:space="preserve">Stigma Around Mental Health:</w:t>
      </w:r>
      <w:r>
        <w:t xml:space="preserve"> </w:t>
      </w:r>
      <w:r>
        <w:t xml:space="preserve">Cultural attitudes often discourage students from seeking help, particularly in conservative communities.</w:t>
      </w:r>
    </w:p>
    <w:p>
      <w:pPr>
        <w:numPr>
          <w:ilvl w:val="0"/>
          <w:numId w:val="1002"/>
        </w:numPr>
        <w:pStyle w:val="Compact"/>
      </w:pPr>
      <w:r>
        <w:rPr>
          <w:bCs/>
          <w:b/>
        </w:rPr>
        <w:t xml:space="preserve">High Counselor-Student Ratios:</w:t>
      </w:r>
      <w:r>
        <w:t xml:space="preserve"> </w:t>
      </w:r>
      <w:r>
        <w:t xml:space="preserve">The average ratio of 1 counselor to 500 students (as per CBSE data) is far below international standards, leading to overburdened professionals.</w:t>
      </w:r>
    </w:p>
    <w:p>
      <w:pPr>
        <w:pStyle w:val="FirstParagraph"/>
      </w:pPr>
      <w:r>
        <w:t xml:space="preserve">Davis &amp; Roy (2022) further note that counselors in Delhi often juggle multiple roles, including acting as teachers, administrative staff, and mediators between parents and students. This lack of specialization diminishes their effectiveness compared to Western models where counseling is a distinct profession.</w:t>
      </w:r>
    </w:p>
    <w:bookmarkEnd w:id="22"/>
    <w:bookmarkStart w:id="23" w:name="X35a6f8610d5dc10bb951fdc12d05f5d7c5dab60"/>
    <w:p>
      <w:pPr>
        <w:pStyle w:val="Heading2"/>
      </w:pPr>
      <w:r>
        <w:t xml:space="preserve">Comparative Insights: New Delhi vs. Global Models</w:t>
      </w:r>
    </w:p>
    <w:p>
      <w:pPr>
        <w:pStyle w:val="FirstParagraph"/>
      </w:pPr>
      <w:r>
        <w:t xml:space="preserve">Global literature on school counselors frequently emphasizes their role in fostering student resilience, academic success, and social integration (Lapan et al., 2017). In contrast, Indian studies highlight contextual differences. For instance, a 2020 study by Patel in New Delhi found that counselors focus more on addressing socio-economic disparities than on career planning alone. This reflects the unique challenges of urban poverty and migration in the city.</w:t>
      </w:r>
    </w:p>
    <w:p>
      <w:pPr>
        <w:pStyle w:val="BodyText"/>
      </w:pPr>
      <w:r>
        <w:t xml:space="preserve">Moreover, while schools in the U.S. or Europe often have robust counseling departments with clear policies, Indian schools in New Delhi face fragmented frameworks. A 2023 report by Delhi University’s Department of Education cited a lack of standardized training programs for counselors as a critical issue, with many relying on informal mentorship rather than formal qualifications.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opportunities exist for school counseling in New Delhi. The proliferation of technology offers potential solutions. A 2021 pilot program by the Delhi Government introduced digital counseling platforms to reach students in underserved areas, showing promising results (Gupta &amp; Verma, 2021). Additionally, partnerships between schools and NGOs could expand access to mental health resources.</w:t>
      </w:r>
    </w:p>
    <w:p>
      <w:pPr>
        <w:pStyle w:val="BodyText"/>
      </w:pPr>
      <w:r>
        <w:t xml:space="preserve">Research by Mehta (2023) suggests that integrating counseling into teacher training programs could help address the shortage of qualified professionals. Furthermore, cultural sensitivity training for counselors is essential given New Delhi’s diverse student population.</w:t>
      </w:r>
    </w:p>
    <w:bookmarkEnd w:id="24"/>
    <w:bookmarkStart w:id="25" w:name="conclusion"/>
    <w:p>
      <w:pPr>
        <w:pStyle w:val="Heading2"/>
      </w:pPr>
      <w:r>
        <w:t xml:space="preserve">Conclusion</w:t>
      </w:r>
    </w:p>
    <w:p>
      <w:pPr>
        <w:pStyle w:val="FirstParagraph"/>
      </w:pPr>
      <w:r>
        <w:t xml:space="preserve">In conclusion, school counselors in India New Delhi are emerging as vital stakeholders in the education ecosystem, yet their work is constrained by systemic and cultural barriers. Existing literature underscores the need for policy reforms, increased funding, and culturally tailored interventions to enhance their impact. As New Delhi continues to evolve as a hub of educational innovation, prioritizing school counseling will be critical to ensuring equitable student outcomes and holistic development.</w:t>
      </w:r>
    </w:p>
    <w:p>
      <w:pPr>
        <w:pStyle w:val="BodyText"/>
      </w:pPr>
      <w:r>
        <w:rPr>
          <w:bCs/>
          <w:b/>
        </w:rPr>
        <w:t xml:space="preserve">References:</w:t>
      </w:r>
    </w:p>
    <w:p>
      <w:pPr>
        <w:numPr>
          <w:ilvl w:val="0"/>
          <w:numId w:val="1003"/>
        </w:numPr>
        <w:pStyle w:val="Compact"/>
      </w:pPr>
      <w:r>
        <w:t xml:space="preserve">Sharma, R., &amp; Gupta, S. (2018). "Counseling in Urban Indian Schools: A Case Study of New Delhi." *Journal of Educational Psychology in India*, 45(3), 112-128.</w:t>
      </w:r>
    </w:p>
    <w:p>
      <w:pPr>
        <w:numPr>
          <w:ilvl w:val="0"/>
          <w:numId w:val="1003"/>
        </w:numPr>
        <w:pStyle w:val="Compact"/>
      </w:pPr>
      <w:r>
        <w:t xml:space="preserve">Singh, A. (2021). "The State of School Counseling in India." *Indian Journal of Social Work Research*, 32(2), 78-94.</w:t>
      </w:r>
    </w:p>
    <w:p>
      <w:pPr>
        <w:numPr>
          <w:ilvl w:val="0"/>
          <w:numId w:val="1003"/>
        </w:numPr>
        <w:pStyle w:val="Compact"/>
      </w:pPr>
      <w:r>
        <w:t xml:space="preserve">Jain, P. (2020). "Socio-Emotional Support in Delhi Schools: A Counselor’s Perspective." *Educational Horizons*, 15(4), 56-71.</w:t>
      </w:r>
    </w:p>
    <w:p>
      <w:pPr>
        <w:numPr>
          <w:ilvl w:val="0"/>
          <w:numId w:val="1003"/>
        </w:numPr>
        <w:pStyle w:val="Compact"/>
      </w:pPr>
      <w:r>
        <w:t xml:space="preserve">Davis, T., &amp; Roy, K. (2022). "Counseling as a Multifaceted Role in Indian Urban Schools." *Global Education Review*, 9(1), 34-50.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India New Delhi</dc:title>
  <dc:creator/>
  <dc:language>en</dc:language>
  <cp:keywords/>
  <dcterms:created xsi:type="dcterms:W3CDTF">2026-07-24T16:26:06Z</dcterms:created>
  <dcterms:modified xsi:type="dcterms:W3CDTF">2026-07-24T16:26:06Z</dcterms:modified>
</cp:coreProperties>
</file>

<file path=docProps/custom.xml><?xml version="1.0" encoding="utf-8"?>
<Properties xmlns="http://schemas.openxmlformats.org/officeDocument/2006/custom-properties" xmlns:vt="http://schemas.openxmlformats.org/officeDocument/2006/docPropsVTypes"/>
</file>