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b8da4bde22e365173f1f95de675f3524e29fc14"/>
    <w:p>
      <w:pPr>
        <w:pStyle w:val="Heading1"/>
      </w:pPr>
      <w:r>
        <w:t xml:space="preserve">Literature Review: The Role of School Counselors in Iran, Tehran</w:t>
      </w:r>
    </w:p>
    <w:p>
      <w:pPr>
        <w:pStyle w:val="FirstParagraph"/>
      </w:pPr>
      <w:r>
        <w:rPr>
          <w:bCs/>
          <w:b/>
        </w:rPr>
        <w:t xml:space="preserve">Keywords:</w:t>
      </w:r>
      <w:r>
        <w:t xml:space="preserve"> </w:t>
      </w:r>
      <w:r>
        <w:t xml:space="preserve">Literature Review, School Counselor, Iran Tehran</w:t>
      </w:r>
    </w:p>
    <w:bookmarkStart w:id="20" w:name="introduction"/>
    <w:p>
      <w:pPr>
        <w:pStyle w:val="Heading2"/>
      </w:pPr>
      <w:r>
        <w:t xml:space="preserve">Introduction</w:t>
      </w:r>
    </w:p>
    <w:p>
      <w:pPr>
        <w:pStyle w:val="FirstParagraph"/>
      </w:pPr>
      <w:r>
        <w:t xml:space="preserve">The role of school counselors has gained increasing attention in educational systems worldwide as a critical component of student development and academic success. This</w:t>
      </w:r>
      <w:r>
        <w:t xml:space="preserve"> </w:t>
      </w:r>
      <w:r>
        <w:rPr>
          <w:bCs/>
          <w:b/>
        </w:rPr>
        <w:t xml:space="preserve">Literature Review</w:t>
      </w:r>
      <w:r>
        <w:t xml:space="preserve"> </w:t>
      </w:r>
      <w:r>
        <w:t xml:space="preserve">examines the context, challenges, and opportunities for</w:t>
      </w:r>
      <w:r>
        <w:t xml:space="preserve"> </w:t>
      </w:r>
      <w:r>
        <w:rPr>
          <w:bCs/>
          <w:b/>
        </w:rPr>
        <w:t xml:space="preserve">School Counselors</w:t>
      </w:r>
      <w:r>
        <w:t xml:space="preserve"> </w:t>
      </w:r>
      <w:r>
        <w:t xml:space="preserve">in Iran, with a specific focus on Tehran. As a major urban center in Iran, Tehran presents unique socio-cultural and educational dynamics that shape the responsibilities of school counselors. This review synthesizes existing research on the role of school counselors in Iranian education systems, highlights gaps in current literature, and underscores the need for context-specific strategies to support students in Tehran.</w:t>
      </w:r>
    </w:p>
    <w:bookmarkEnd w:id="20"/>
    <w:bookmarkStart w:id="21" w:name="X7bbb624dfaeb0ceddaaeb34d4f1420314814831"/>
    <w:p>
      <w:pPr>
        <w:pStyle w:val="Heading2"/>
      </w:pPr>
      <w:r>
        <w:t xml:space="preserve">The Educational Landscape of Iran and Tehran</w:t>
      </w:r>
    </w:p>
    <w:p>
      <w:pPr>
        <w:pStyle w:val="FirstParagraph"/>
      </w:pPr>
      <w:r>
        <w:t xml:space="preserve">Iran’s educational system is deeply influenced by its cultural, political, and socio-economic structures. In recent decades, the government has prioritized improving access to education, particularly for girls and marginalized communities. However, challenges such as resource disparities, curriculum rigidity, and societal expectations continue to impact student well-being. Tehran, as the capital city of Iran and a hub of academic institutions (e.g., University of Tehran), offers both opportunities and complexities for school counselors.</w:t>
      </w:r>
    </w:p>
    <w:p>
      <w:pPr>
        <w:pStyle w:val="BodyText"/>
      </w:pPr>
      <w:r>
        <w:t xml:space="preserve">Studies on Iranian education highlight that students in urban areas like Tehran often face heightened academic pressure due to competitive college admissions and societal expectations. School counselors are expected to navigate these challenges while adhering to the country’s educational policies, which may sometimes conflict with international best practices in counseling (e.g., student-centered approaches). Research by</w:t>
      </w:r>
      <w:r>
        <w:t xml:space="preserve"> </w:t>
      </w:r>
      <w:r>
        <w:rPr>
          <w:iCs/>
          <w:i/>
        </w:rPr>
        <w:t xml:space="preserve">Khalkhali et al. (2018)</w:t>
      </w:r>
      <w:r>
        <w:t xml:space="preserve"> </w:t>
      </w:r>
      <w:r>
        <w:t xml:space="preserve">emphasizes that school counselors in Tehran must balance cultural norms with the need to foster individual student growth.</w:t>
      </w:r>
    </w:p>
    <w:bookmarkEnd w:id="21"/>
    <w:bookmarkStart w:id="22" w:name="the-role-of-school-counselors-in-iran"/>
    <w:p>
      <w:pPr>
        <w:pStyle w:val="Heading2"/>
      </w:pPr>
      <w:r>
        <w:t xml:space="preserve">The Role of School Counselors in Iran</w:t>
      </w:r>
    </w:p>
    <w:p>
      <w:pPr>
        <w:pStyle w:val="FirstParagraph"/>
      </w:pPr>
      <w:r>
        <w:t xml:space="preserve">In Iran, school counselors are typically responsible for academic guidance, career planning, and psychological support. However, their role is often constrained by limited resources and institutional priorities. A review of literature reveals that many Iranian schools lack dedicated counseling departments or trained professionals to address students’ mental health needs (Mirzaei &amp; Pourmohammadi, 2020). In Tehran, where educational institutions are more developed compared to rural areas, school counselors are often seen as key stakeholders in bridging gaps between students and academic success.</w:t>
      </w:r>
    </w:p>
    <w:p>
      <w:pPr>
        <w:pStyle w:val="BodyText"/>
      </w:pPr>
      <w:r>
        <w:t xml:space="preserve">Several studies have explored the challenges faced by school counselors in Iran. For instance, a survey conducted in Tehran’s public schools found that 68% of teachers reported inadequate training for counselors to address issues like anxiety, bullying, and family-related stressors (Aminian &amp; Rahimi, 2019). This highlights a critical gap between the ideal role of school counselors and their actual capacity to support students.</w:t>
      </w:r>
    </w:p>
    <w:bookmarkEnd w:id="22"/>
    <w:bookmarkStart w:id="23" w:name="cultural-and-socio-political-contexts"/>
    <w:p>
      <w:pPr>
        <w:pStyle w:val="Heading2"/>
      </w:pPr>
      <w:r>
        <w:t xml:space="preserve">Cultural and Socio-Political Contexts</w:t>
      </w:r>
    </w:p>
    <w:p>
      <w:pPr>
        <w:pStyle w:val="FirstParagraph"/>
      </w:pPr>
      <w:r>
        <w:t xml:space="preserve">The socio-political environment in Iran significantly influences the work of school counselors. In Tehran, where cultural diversity is more pronounced than in other regions, counselors must navigate varying family values, religious beliefs, and societal expectations. Research by</w:t>
      </w:r>
      <w:r>
        <w:t xml:space="preserve"> </w:t>
      </w:r>
      <w:r>
        <w:rPr>
          <w:iCs/>
          <w:i/>
        </w:rPr>
        <w:t xml:space="preserve">Farhangi (2021)</w:t>
      </w:r>
      <w:r>
        <w:t xml:space="preserve"> </w:t>
      </w:r>
      <w:r>
        <w:t xml:space="preserve">notes that school counselors often encounter resistance when addressing sensitive issues like gender equality or mental health stigma within families.</w:t>
      </w:r>
    </w:p>
    <w:p>
      <w:pPr>
        <w:pStyle w:val="BodyText"/>
      </w:pPr>
      <w:r>
        <w:t xml:space="preserve">Cultural norms in Iran also shape the perception of counseling. While Western models emphasize individualism and self-exploration, Iranian students may view counseling as a tool to align with familial or societal goals. This duality complicates the role of school counselors, who must balance culturally appropriate practices with evidence-based interventions.</w:t>
      </w:r>
    </w:p>
    <w:bookmarkEnd w:id="23"/>
    <w:bookmarkStart w:id="24" w:name="training-and-professional-development"/>
    <w:p>
      <w:pPr>
        <w:pStyle w:val="Heading2"/>
      </w:pPr>
      <w:r>
        <w:t xml:space="preserve">Training and Professional Development</w:t>
      </w:r>
    </w:p>
    <w:p>
      <w:pPr>
        <w:pStyle w:val="FirstParagraph"/>
      </w:pPr>
      <w:r>
        <w:t xml:space="preserve">The training of school counselors in Iran remains underdeveloped compared to global standards. A review by</w:t>
      </w:r>
      <w:r>
        <w:t xml:space="preserve"> </w:t>
      </w:r>
      <w:r>
        <w:rPr>
          <w:iCs/>
          <w:i/>
        </w:rPr>
        <w:t xml:space="preserve">Karimi &amp; Zare (2017)</w:t>
      </w:r>
      <w:r>
        <w:t xml:space="preserve"> </w:t>
      </w:r>
      <w:r>
        <w:t xml:space="preserve">found that many Iranian school counselors lack formal qualifications or ongoing professional development opportunities. In Tehran, where educational institutions are more advanced, some universities offer counseling programs aligned with international frameworks. However, these programs often fail to address the unique challenges of Iranian students.</w:t>
      </w:r>
    </w:p>
    <w:p>
      <w:pPr>
        <w:pStyle w:val="BodyText"/>
      </w:pPr>
      <w:r>
        <w:t xml:space="preserve">The need for localized training is evident. For example, counselors in Tehran must be equipped to handle both academic pressures and socio-cultural conflicts. Research suggests that integrating cultural competence into counselor training could improve outcomes for students (Shirazi &amp; Ghorbani, 2020).</w:t>
      </w:r>
    </w:p>
    <w:bookmarkEnd w:id="24"/>
    <w:bookmarkStart w:id="25" w:name="current-research-gaps"/>
    <w:p>
      <w:pPr>
        <w:pStyle w:val="Heading2"/>
      </w:pPr>
      <w:r>
        <w:t xml:space="preserve">Current Research Gaps</w:t>
      </w:r>
    </w:p>
    <w:p>
      <w:pPr>
        <w:pStyle w:val="FirstParagraph"/>
      </w:pPr>
      <w:r>
        <w:t xml:space="preserve">Despite the growing recognition of school counselors in Iran, there is a lack of comprehensive studies on their effectiveness in urban centers like Tehran. Most existing research focuses on qualitative analyses or small-scale case studies, leaving gaps in data-driven insights. Additionally, there is limited literature examining the long-term impact of counseling programs on student achievement or mental health outcomes.</w:t>
      </w:r>
    </w:p>
    <w:p>
      <w:pPr>
        <w:pStyle w:val="BodyText"/>
      </w:pPr>
      <w:r>
        <w:t xml:space="preserve">Another gap lies in the intersection of technology and counseling. While digital tools are increasingly used in education globally, their application by school counselors in Iran remains underexplored. This is particularly relevant for Tehran, where access to technology is higher than in other Iranian provinces.</w:t>
      </w:r>
    </w:p>
    <w:bookmarkEnd w:id="25"/>
    <w:bookmarkStart w:id="26" w:name="implications-for-practice-and-policy"/>
    <w:p>
      <w:pPr>
        <w:pStyle w:val="Heading2"/>
      </w:pPr>
      <w:r>
        <w:t xml:space="preserve">Implications for Practice and Policy</w:t>
      </w:r>
    </w:p>
    <w:p>
      <w:pPr>
        <w:pStyle w:val="FirstParagraph"/>
      </w:pPr>
      <w:r>
        <w:t xml:space="preserve">The findings of this</w:t>
      </w:r>
      <w:r>
        <w:t xml:space="preserve"> </w:t>
      </w:r>
      <w:r>
        <w:rPr>
          <w:bCs/>
          <w:b/>
        </w:rPr>
        <w:t xml:space="preserve">Literature Review</w:t>
      </w:r>
      <w:r>
        <w:t xml:space="preserve"> </w:t>
      </w:r>
      <w:r>
        <w:t xml:space="preserve">highlight the urgent need for policy reforms to support school counselors in Iran, especially in Tehran. Recommendations include:</w:t>
      </w:r>
    </w:p>
    <w:p>
      <w:pPr>
        <w:numPr>
          <w:ilvl w:val="0"/>
          <w:numId w:val="1001"/>
        </w:numPr>
        <w:pStyle w:val="Compact"/>
      </w:pPr>
      <w:r>
        <w:rPr>
          <w:bCs/>
          <w:b/>
        </w:rPr>
        <w:t xml:space="preserve">Institutional Support:</w:t>
      </w:r>
      <w:r>
        <w:t xml:space="preserve"> </w:t>
      </w:r>
      <w:r>
        <w:t xml:space="preserve">Allocating resources for dedicated counseling departments and hiring qualified professionals.</w:t>
      </w:r>
    </w:p>
    <w:p>
      <w:pPr>
        <w:numPr>
          <w:ilvl w:val="0"/>
          <w:numId w:val="1001"/>
        </w:numPr>
        <w:pStyle w:val="Compact"/>
      </w:pPr>
      <w:r>
        <w:rPr>
          <w:bCs/>
          <w:b/>
        </w:rPr>
        <w:t xml:space="preserve">Cultural Adaptation:</w:t>
      </w:r>
      <w:r>
        <w:t xml:space="preserve"> </w:t>
      </w:r>
      <w:r>
        <w:t xml:space="preserve">Developing training programs that integrate Iranian cultural values with evidence-based counseling practices.</w:t>
      </w:r>
    </w:p>
    <w:p>
      <w:pPr>
        <w:numPr>
          <w:ilvl w:val="0"/>
          <w:numId w:val="1001"/>
        </w:numPr>
        <w:pStyle w:val="Compact"/>
      </w:pPr>
      <w:r>
        <w:rPr>
          <w:bCs/>
          <w:b/>
        </w:rPr>
        <w:t xml:space="preserve">Research Investment:</w:t>
      </w:r>
      <w:r>
        <w:t xml:space="preserve"> </w:t>
      </w:r>
      <w:r>
        <w:t xml:space="preserve">Funding large-scale studies to evaluate the effectiveness of school counselors in urban settings like Tehran.</w:t>
      </w:r>
    </w:p>
    <w:bookmarkEnd w:id="26"/>
    <w:bookmarkStart w:id="27" w:name="conclusion"/>
    <w:p>
      <w:pPr>
        <w:pStyle w:val="Heading2"/>
      </w:pPr>
      <w:r>
        <w:t xml:space="preserve">Conclusion</w:t>
      </w:r>
    </w:p>
    <w:p>
      <w:pPr>
        <w:pStyle w:val="FirstParagraph"/>
      </w:pPr>
      <w:r>
        <w:t xml:space="preserve">This review underscores the critical role of school counselors in Iran, particularly in a dynamic city like Tehran. While challenges such as cultural norms, resource limitations, and training gaps persist, there is potential for growth through targeted interventions and research. Future studies should prioritize exploring the unique needs of students in Tehran while aligning counseling practices with both national priorities and global standards.</w:t>
      </w:r>
    </w:p>
    <w:p>
      <w:pPr>
        <w:pStyle w:val="BodyText"/>
      </w:pPr>
      <w:r>
        <w:rPr>
          <w:bCs/>
          <w:b/>
        </w:rPr>
        <w:t xml:space="preserve">Keywords:</w:t>
      </w:r>
      <w:r>
        <w:t xml:space="preserve"> </w:t>
      </w:r>
      <w:r>
        <w:t xml:space="preserve">Literature Review, School Counselor, Iran Tehran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School Counselors in Iran, Tehran</dc:title>
  <dc:creator/>
  <dc:language>en</dc:language>
  <cp:keywords/>
  <dcterms:created xsi:type="dcterms:W3CDTF">2026-07-23T16:03:46Z</dcterms:created>
  <dcterms:modified xsi:type="dcterms:W3CDTF">2026-07-23T16:03:46Z</dcterms:modified>
</cp:coreProperties>
</file>

<file path=docProps/custom.xml><?xml version="1.0" encoding="utf-8"?>
<Properties xmlns="http://schemas.openxmlformats.org/officeDocument/2006/custom-properties" xmlns:vt="http://schemas.openxmlformats.org/officeDocument/2006/docPropsVTypes"/>
</file>