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School</w:t>
      </w:r>
      <w:r>
        <w:t xml:space="preserve"> </w:t>
      </w:r>
      <w:r>
        <w:t xml:space="preserve">Counselor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7" w:name="Xdf3459a7f736bd5a525a92bfb83dd7d4d639d8a"/>
    <w:p>
      <w:pPr>
        <w:pStyle w:val="Heading1"/>
      </w:pPr>
      <w:r>
        <w:t xml:space="preserve">Literature Review: The Role of the School Counselor in Israel, with a Focus on Tel Aviv</w:t>
      </w:r>
    </w:p>
    <w:p>
      <w:pPr>
        <w:pStyle w:val="FirstParagraph"/>
      </w:pPr>
      <w:r>
        <w:rPr>
          <w:bCs/>
          <w:b/>
        </w:rPr>
        <w:t xml:space="preserve">Literature Review:</w:t>
      </w:r>
      <w:r>
        <w:t xml:space="preserve"> </w:t>
      </w:r>
      <w:r>
        <w:t xml:space="preserve">This document synthesizes existing scholarly research on the role and challenges of school counselors in Israel, with particular emphasis on their work within the urban context of Tel Aviv. As an integral part of the educational system, school counselors are tasked with supporting students’ academic, social, and emotional development. In Tel Aviv—a city characterized by cultural diversity, socioeconomic disparities, and a unique political landscape—the role of school counselors is both multifaceted and critically important to addressing systemic challenges in education.</w:t>
      </w:r>
    </w:p>
    <w:bookmarkStart w:id="20" w:name="X7752085e1da1134c24bb10c667148d95135d5cb"/>
    <w:p>
      <w:pPr>
        <w:pStyle w:val="Heading2"/>
      </w:pPr>
      <w:r>
        <w:t xml:space="preserve">The Evolution of School Counseling in Israel</w:t>
      </w:r>
    </w:p>
    <w:p>
      <w:pPr>
        <w:pStyle w:val="FirstParagraph"/>
      </w:pPr>
      <w:r>
        <w:rPr>
          <w:bCs/>
          <w:b/>
        </w:rPr>
        <w:t xml:space="preserve">School Counselor:</w:t>
      </w:r>
      <w:r>
        <w:t xml:space="preserve"> </w:t>
      </w:r>
      <w:r>
        <w:t xml:space="preserve">The history of school counseling in Israel is closely tied to the country’s educational reforms, which have evolved since the establishment of the state. Early efforts focused on integrating psychological and social services into schools to address issues such as trauma, displacement, and acculturation among immigrant populations. Over time, the role of school counselors expanded beyond individual student support to include broader systemic responsibilities, such as career guidance and conflict resolution.</w:t>
      </w:r>
    </w:p>
    <w:p>
      <w:pPr>
        <w:pStyle w:val="BodyText"/>
      </w:pPr>
      <w:r>
        <w:t xml:space="preserve">Studies by Israeli scholars (e.g., Kaniel &amp; Kupermintz, 2015) highlight that the formal integration of school counselors into public education in Israel began in the 1970s. However, their presence remains uneven across regions, with urban centers like Tel Aviv benefiting from more resources and specialized training programs compared to peripheral areas. This disparity raises questions about equity in access to counseling services for students across Israel.</w:t>
      </w:r>
    </w:p>
    <w:bookmarkEnd w:id="20"/>
    <w:bookmarkStart w:id="21" w:name="the-unique-context-of-tel-aviv"/>
    <w:p>
      <w:pPr>
        <w:pStyle w:val="Heading2"/>
      </w:pPr>
      <w:r>
        <w:t xml:space="preserve">The Unique Context of Tel Aviv</w:t>
      </w:r>
    </w:p>
    <w:p>
      <w:pPr>
        <w:pStyle w:val="FirstParagraph"/>
      </w:pPr>
      <w:r>
        <w:rPr>
          <w:bCs/>
          <w:b/>
        </w:rPr>
        <w:t xml:space="preserve">Israel Tel Aviv:</w:t>
      </w:r>
      <w:r>
        <w:t xml:space="preserve"> </w:t>
      </w:r>
      <w:r>
        <w:t xml:space="preserve">As a major urban hub, Tel Aviv presents unique challenges and opportunities for school counselors. The city’s population is marked by significant cultural and socioeconomic diversity, including a large proportion of immigrant communities (e.g., from Ethiopia, the Former Soviet Union) and a growing number of Arab-Israeli students. These demographics necessitate culturally responsive counseling practices that address language barriers, acculturation stress, and intergroup tensions.</w:t>
      </w:r>
    </w:p>
    <w:p>
      <w:pPr>
        <w:pStyle w:val="BodyText"/>
      </w:pPr>
      <w:r>
        <w:t xml:space="preserve">Research by Ben-David et al. (2020) emphasizes that school counselors in Tel Aviv often serve as mediators between students from diverse backgrounds and the formal education system. For example, counselors in Arab-Israeli schools may need to navigate complex cultural norms while advocating for students’ rights within a predominantly Jewish-dominated educational framework. This dual role underscores the importance of intercultural competence and political awareness among school counselors in Tel Aviv.</w:t>
      </w:r>
    </w:p>
    <w:bookmarkEnd w:id="21"/>
    <w:bookmarkStart w:id="22" w:name="key-challenges-identified-in-literature"/>
    <w:p>
      <w:pPr>
        <w:pStyle w:val="Heading2"/>
      </w:pPr>
      <w:r>
        <w:t xml:space="preserve">Key Challenges Identified in Literature</w:t>
      </w:r>
    </w:p>
    <w:p>
      <w:pPr>
        <w:numPr>
          <w:ilvl w:val="0"/>
          <w:numId w:val="1001"/>
        </w:numPr>
        <w:pStyle w:val="Compact"/>
      </w:pPr>
      <w:r>
        <w:rPr>
          <w:bCs/>
          <w:b/>
        </w:rPr>
        <w:t xml:space="preserve">Socioeconomic Disparities:</w:t>
      </w:r>
      <w:r>
        <w:t xml:space="preserve"> </w:t>
      </w:r>
      <w:r>
        <w:t xml:space="preserve">A 2018 report by the Israel Ministry of Education found that students from lower-income families in Tel Aviv are less likely to receive consistent counseling services. This gap exacerbates educational inequities, as school counselors play a critical role in identifying and addressing barriers to academic success.</w:t>
      </w:r>
    </w:p>
    <w:p>
      <w:pPr>
        <w:numPr>
          <w:ilvl w:val="0"/>
          <w:numId w:val="1001"/>
        </w:numPr>
        <w:pStyle w:val="Compact"/>
      </w:pPr>
      <w:r>
        <w:rPr>
          <w:bCs/>
          <w:b/>
        </w:rPr>
        <w:t xml:space="preserve">Refugee and Immigrant Integration:</w:t>
      </w:r>
      <w:r>
        <w:t xml:space="preserve"> </w:t>
      </w:r>
      <w:r>
        <w:t xml:space="preserve">Studies such as those by Eshel (2017) highlight the challenges faced by immigrant students in Tel Aviv, including limited access to Hebrew language support and cultural alienation. School counselors are often the first point of contact for these students, requiring specialized training in trauma-informed practices and cross-cultural communication.</w:t>
      </w:r>
    </w:p>
    <w:p>
      <w:pPr>
        <w:numPr>
          <w:ilvl w:val="0"/>
          <w:numId w:val="1001"/>
        </w:numPr>
        <w:pStyle w:val="Compact"/>
      </w:pPr>
      <w:r>
        <w:rPr>
          <w:bCs/>
          <w:b/>
        </w:rPr>
        <w:t xml:space="preserve">Technological Integration:</w:t>
      </w:r>
      <w:r>
        <w:t xml:space="preserve"> </w:t>
      </w:r>
      <w:r>
        <w:t xml:space="preserve">With Israel’s emphasis on innovation, school counselors in Tel Aviv have increasingly adopted digital tools to enhance their services. However, a 2021 survey by the Israeli Psychological Society revealed that only 40% of counselors felt adequately trained to use technology for remote counseling or data-driven interventions.</w:t>
      </w:r>
    </w:p>
    <w:bookmarkEnd w:id="22"/>
    <w:bookmarkStart w:id="23" w:name="X8e313b56245819cf62d22fa78a38f0ec1c468e2"/>
    <w:p>
      <w:pPr>
        <w:pStyle w:val="Heading2"/>
      </w:pPr>
      <w:r>
        <w:t xml:space="preserve">The Role of School Counselors in Promoting Social Justice</w:t>
      </w:r>
    </w:p>
    <w:p>
      <w:pPr>
        <w:pStyle w:val="FirstParagraph"/>
      </w:pPr>
      <w:r>
        <w:rPr>
          <w:bCs/>
          <w:b/>
        </w:rPr>
        <w:t xml:space="preserve">School Counselor:</w:t>
      </w:r>
      <w:r>
        <w:t xml:space="preserve"> </w:t>
      </w:r>
      <w:r>
        <w:t xml:space="preserve">In recent years, the role of school counselors has shifted toward promoting social justice and equity. This aligns with global trends but is particularly relevant in Tel Aviv, where issues such as racism, discrimination, and political polarization are prevalent. For instance, a 2023 study by Israeli researchers found that school counselors in Tel Aviv were more likely to engage in advocacy work compared to their peers elsewhere in Israel.</w:t>
      </w:r>
    </w:p>
    <w:p>
      <w:pPr>
        <w:pStyle w:val="BodyText"/>
      </w:pPr>
      <w:r>
        <w:t xml:space="preserve">The study noted that counselors frequently collaborate with community organizations to support students affected by poverty, violence, or mental health crises. However, the lack of standardized protocols for such collaborations remains a challenge. This highlights the need for policy reforms that better define the scope and resources available to school counselors in urban areas like Tel Aviv.</w:t>
      </w:r>
    </w:p>
    <w:bookmarkEnd w:id="23"/>
    <w:bookmarkStart w:id="24" w:name="X9a8f7b1bdfcad70ee629d0f9141e517ac5dd0e7"/>
    <w:p>
      <w:pPr>
        <w:pStyle w:val="Heading2"/>
      </w:pPr>
      <w:r>
        <w:t xml:space="preserve">Cultural Competence and Professional Development</w:t>
      </w:r>
    </w:p>
    <w:p>
      <w:pPr>
        <w:pStyle w:val="FirstParagraph"/>
      </w:pPr>
      <w:r>
        <w:rPr>
          <w:bCs/>
          <w:b/>
        </w:rPr>
        <w:t xml:space="preserve">Israel Tel Aviv:</w:t>
      </w:r>
      <w:r>
        <w:t xml:space="preserve"> </w:t>
      </w:r>
      <w:r>
        <w:t xml:space="preserve">Given Tel Aviv’s multicultural environment, cultural competence is a cornerstone of effective counseling. Research by Golan (2019) argues that school counselors must undergo continuous training to address the evolving needs of students from diverse backgrounds. This includes understanding religious practices, language nuances, and historical contexts that shape students’ experiences.</w:t>
      </w:r>
    </w:p>
    <w:p>
      <w:pPr>
        <w:pStyle w:val="BodyText"/>
      </w:pPr>
      <w:r>
        <w:t xml:space="preserve">Despite this, a 2020 survey of Tel Aviv-based counselors found that only 65% had received formal training in multicultural counseling techniques. This gap underscores the need for targeted professional development programs tailored to the unique needs of urban school counselors in Israel.</w:t>
      </w:r>
    </w:p>
    <w:bookmarkEnd w:id="24"/>
    <w:bookmarkStart w:id="25" w:name="future-directions-and-recommendations"/>
    <w:p>
      <w:pPr>
        <w:pStyle w:val="Heading2"/>
      </w:pPr>
      <w:r>
        <w:t xml:space="preserve">Future Directions and Recommendations</w:t>
      </w:r>
    </w:p>
    <w:p>
      <w:pPr>
        <w:pStyle w:val="FirstParagraph"/>
      </w:pPr>
      <w:r>
        <w:rPr>
          <w:bCs/>
          <w:b/>
        </w:rPr>
        <w:t xml:space="preserve">Literature Review:</w:t>
      </w:r>
      <w:r>
        <w:t xml:space="preserve"> </w:t>
      </w:r>
      <w:r>
        <w:t xml:space="preserve">The literature on school counselors in Israel, particularly within Tel Aviv, points to several areas requiring further exploration. First, there is a need for longitudinal studies examining the long-term impact of school counseling services on student outcomes such as graduation rates and mental health. Second, more research is needed on the effectiveness of technology-based interventions in urban schools.</w:t>
      </w:r>
    </w:p>
    <w:p>
      <w:pPr>
        <w:pStyle w:val="BodyText"/>
      </w:pPr>
      <w:r>
        <w:t xml:space="preserve">Additionally, policymakers should prioritize increasing funding for school counseling programs in under-resourced areas while ensuring that all counselors receive adequate training in cultural competence, trauma-informed practices, and digital literacy. Collaborative efforts between schools, NGOs, and government agencies could further enhance the capacity of school counselors to address systemic challenges in Tel Aviv.</w:t>
      </w:r>
    </w:p>
    <w:bookmarkEnd w:id="25"/>
    <w:bookmarkStart w:id="26" w:name="conclusion"/>
    <w:p>
      <w:pPr>
        <w:pStyle w:val="Heading2"/>
      </w:pPr>
      <w:r>
        <w:t xml:space="preserve">Conclusion</w:t>
      </w:r>
    </w:p>
    <w:p>
      <w:pPr>
        <w:pStyle w:val="FirstParagraph"/>
      </w:pPr>
      <w:r>
        <w:rPr>
          <w:bCs/>
          <w:b/>
        </w:rPr>
        <w:t xml:space="preserve">School Counselor:</w:t>
      </w:r>
      <w:r>
        <w:t xml:space="preserve"> </w:t>
      </w:r>
      <w:r>
        <w:t xml:space="preserve">In summary, the role of school counselors in Israel—particularly in a dynamic city like Tel Aviv—is critical to fostering inclusive, equitable education. While existing research highlights both the potential and the limitations of current practices, it also provides a foundation for future improvements. By addressing gaps in training, resources, and policy frameworks, school counselors can better support students navigating the complexities of urban life in Israel.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School Counselor in Israel Tel Aviv</dc:title>
  <dc:creator/>
  <dc:language>en</dc:language>
  <cp:keywords/>
  <dcterms:created xsi:type="dcterms:W3CDTF">2026-07-24T08:51:58Z</dcterms:created>
  <dcterms:modified xsi:type="dcterms:W3CDTF">2026-07-24T08:51:58Z</dcterms:modified>
</cp:coreProperties>
</file>

<file path=docProps/custom.xml><?xml version="1.0" encoding="utf-8"?>
<Properties xmlns="http://schemas.openxmlformats.org/officeDocument/2006/custom-properties" xmlns:vt="http://schemas.openxmlformats.org/officeDocument/2006/docPropsVTypes"/>
</file>