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Nepal</w:t>
      </w:r>
      <w:r>
        <w:t xml:space="preserve"> </w:t>
      </w:r>
      <w:r>
        <w:t xml:space="preserve">Kathmandu</w:t>
      </w:r>
    </w:p>
    <w:bookmarkStart w:id="27" w:name="Xfdda21caa24d09bc2be044ebab5e14d6f516712"/>
    <w:p>
      <w:pPr>
        <w:pStyle w:val="Heading1"/>
      </w:pPr>
      <w:r>
        <w:t xml:space="preserve">Literature Review on the Role and Relevance of School Counselors in Nepal Kathmandu</w:t>
      </w:r>
    </w:p>
    <w:p>
      <w:pPr>
        <w:pStyle w:val="FirstParagraph"/>
      </w:pPr>
      <w:r>
        <w:t xml:space="preserve">The concept of school counseling has gained increasing attention globally as education systems prioritize holistic development alongside academic achievement. In Nepal, particularly in the capital city of Kathmandu, the role of school counselors is emerging as a critical component of modern educational frameworks. This literature review explores the evolving role of school counselors in Nepal Kathmandu, their challenges, contributions to student well-being, and areas requiring further research or policy intervention.</w:t>
      </w:r>
    </w:p>
    <w:bookmarkStart w:id="20" w:name="historical-context-and-development"/>
    <w:p>
      <w:pPr>
        <w:pStyle w:val="Heading2"/>
      </w:pPr>
      <w:r>
        <w:t xml:space="preserve">Historical Context and Development</w:t>
      </w:r>
    </w:p>
    <w:p>
      <w:pPr>
        <w:pStyle w:val="FirstParagraph"/>
      </w:pPr>
      <w:r>
        <w:t xml:space="preserve">The integration of school counseling into Nepal’s education system is relatively recent. Historically, Nepalese schools focused primarily on academic instruction with minimal emphasis on psychological or social development. However, rapid urbanization and globalization in Kathmandu have exposed students to diverse challenges, including academic pressure, mental health issues, and socio-economic disparities (Ministry of Education &amp; Sports of Nepal [MOES], 2020). As a result, the government has begun advocating for school counselors to address these multidimensional needs.</w:t>
      </w:r>
    </w:p>
    <w:p>
      <w:pPr>
        <w:pStyle w:val="BodyText"/>
      </w:pPr>
      <w:r>
        <w:t xml:space="preserve">The first formal mention of school counseling in Nepal’s policy documents appears in the National Education Policy (2015), which emphasized “student-centered learning” and “comprehensive support services.” In Kathmandu, where urbanization rates are higher than the national average, private and public schools have started hiring counselors to cater to students’ mental health and career guidance needs (Shrestha &amp; Thapa, 2021).</w:t>
      </w:r>
    </w:p>
    <w:bookmarkEnd w:id="20"/>
    <w:bookmarkStart w:id="21" w:name="X0ec3126c884ecc9f00cb9c332e36b1289466ffe"/>
    <w:p>
      <w:pPr>
        <w:pStyle w:val="Heading2"/>
      </w:pPr>
      <w:r>
        <w:t xml:space="preserve">Current Status of School Counselors in Nepal Kathmandu</w:t>
      </w:r>
    </w:p>
    <w:p>
      <w:pPr>
        <w:pStyle w:val="FirstParagraph"/>
      </w:pPr>
      <w:r>
        <w:t xml:space="preserve">In Nepal Kathmandu, school counselors operate within both public and private educational institutions. Their roles vary based on institutional resources and cultural norms. While some schools have dedicated counseling departments, others rely on teachers or external NGOs to provide similar services (Bhattarai &amp; Paudel, 2019). This disparity highlights the uneven implementation of counseling programs across Kathmandu’s diverse socio-economic landscape.</w:t>
      </w:r>
    </w:p>
    <w:p>
      <w:pPr>
        <w:pStyle w:val="BodyText"/>
      </w:pPr>
      <w:r>
        <w:t xml:space="preserve">Cultural factors also influence the perception of school counselors. In many Nepalese communities, mental health issues are stigmatized, and seeking professional help is often viewed as a sign of weakness (Khanal, 2021). This cultural resistance poses significant challenges for counselors attempting to normalize their services in Kathmandu’s schools.</w:t>
      </w:r>
    </w:p>
    <w:bookmarkEnd w:id="21"/>
    <w:bookmarkStart w:id="22" w:name="Xfd75c5db8a669b6b3881bac697b56e2b5edf3cc"/>
    <w:p>
      <w:pPr>
        <w:pStyle w:val="Heading2"/>
      </w:pPr>
      <w:r>
        <w:t xml:space="preserve">Roles and Responsibilities of School Counselors</w:t>
      </w:r>
    </w:p>
    <w:p>
      <w:pPr>
        <w:pStyle w:val="FirstParagraph"/>
      </w:pPr>
      <w:r>
        <w:t xml:space="preserve">The primary responsibilities of school counselors in Nepal Kathmandu align with global standards but are adapted to local contexts. Key roles include:</w:t>
      </w:r>
    </w:p>
    <w:p>
      <w:pPr>
        <w:numPr>
          <w:ilvl w:val="0"/>
          <w:numId w:val="1001"/>
        </w:numPr>
        <w:pStyle w:val="Compact"/>
      </w:pPr>
      <w:r>
        <w:rPr>
          <w:bCs/>
          <w:b/>
        </w:rPr>
        <w:t xml:space="preserve">Academic Guidance:</w:t>
      </w:r>
      <w:r>
        <w:t xml:space="preserve"> </w:t>
      </w:r>
      <w:r>
        <w:t xml:space="preserve">Assisting students in selecting subjects, preparing for examinations, and navigating educational pathways.</w:t>
      </w:r>
    </w:p>
    <w:p>
      <w:pPr>
        <w:numPr>
          <w:ilvl w:val="0"/>
          <w:numId w:val="1001"/>
        </w:numPr>
        <w:pStyle w:val="Compact"/>
      </w:pPr>
      <w:r>
        <w:rPr>
          <w:bCs/>
          <w:b/>
        </w:rPr>
        <w:t xml:space="preserve">Career Counseling:</w:t>
      </w:r>
      <w:r>
        <w:t xml:space="preserve"> </w:t>
      </w:r>
      <w:r>
        <w:t xml:space="preserve">Providing information about higher education opportunities, vocational training, and employment prospects in Nepal and abroad.</w:t>
      </w:r>
    </w:p>
    <w:p>
      <w:pPr>
        <w:numPr>
          <w:ilvl w:val="0"/>
          <w:numId w:val="1001"/>
        </w:numPr>
        <w:pStyle w:val="Compact"/>
      </w:pPr>
      <w:r>
        <w:rPr>
          <w:bCs/>
          <w:b/>
        </w:rPr>
        <w:t xml:space="preserve">Mental Health Support:</w:t>
      </w:r>
      <w:r>
        <w:t xml:space="preserve"> </w:t>
      </w:r>
      <w:r>
        <w:t xml:space="preserve">Addressing stress, anxiety, bullying, and other psychological issues through individual or group sessions.</w:t>
      </w:r>
    </w:p>
    <w:p>
      <w:pPr>
        <w:numPr>
          <w:ilvl w:val="0"/>
          <w:numId w:val="1001"/>
        </w:numPr>
        <w:pStyle w:val="Compact"/>
      </w:pPr>
      <w:r>
        <w:rPr>
          <w:bCs/>
          <w:b/>
        </w:rPr>
        <w:t xml:space="preserve">Social Development:</w:t>
      </w:r>
      <w:r>
        <w:t xml:space="preserve"> </w:t>
      </w:r>
      <w:r>
        <w:t xml:space="preserve">Promoting inclusive practices and conflict resolution among students from diverse cultural backgrounds in Kathmandu’s multicultural environment.</w:t>
      </w:r>
    </w:p>
    <w:p>
      <w:pPr>
        <w:pStyle w:val="FirstParagraph"/>
      </w:pPr>
      <w:r>
        <w:t xml:space="preserve">Counselors also collaborate with parents, teachers, and community organizations to create supportive learning environments. In Kathmandu, where many students face pressure to excel academically for competitive university placements or international migration opportunities, counselors play a pivotal role in balancing academic expectations with emotional well-being (Gurung &amp; Maharjan, 2020).</w:t>
      </w:r>
    </w:p>
    <w:bookmarkEnd w:id="22"/>
    <w:bookmarkStart w:id="23" w:name="challenges-faced-by-school-counselors"/>
    <w:p>
      <w:pPr>
        <w:pStyle w:val="Heading2"/>
      </w:pPr>
      <w:r>
        <w:t xml:space="preserve">Challenges Faced by School Counselors</w:t>
      </w:r>
    </w:p>
    <w:p>
      <w:pPr>
        <w:pStyle w:val="FirstParagraph"/>
      </w:pPr>
      <w:r>
        <w:t xml:space="preserve">Despite their growing importance, school counselors in Nepal Kathmandu face several challenges. These include:</w:t>
      </w:r>
    </w:p>
    <w:p>
      <w:pPr>
        <w:numPr>
          <w:ilvl w:val="0"/>
          <w:numId w:val="1002"/>
        </w:numPr>
        <w:pStyle w:val="Compact"/>
      </w:pPr>
      <w:r>
        <w:rPr>
          <w:bCs/>
          <w:b/>
        </w:rPr>
        <w:t xml:space="preserve">Limited Resources:</w:t>
      </w:r>
      <w:r>
        <w:t xml:space="preserve"> </w:t>
      </w:r>
      <w:r>
        <w:t xml:space="preserve">Many schools lack funding for hiring trained counselors or providing adequate infrastructure for counseling services.</w:t>
      </w:r>
    </w:p>
    <w:p>
      <w:pPr>
        <w:numPr>
          <w:ilvl w:val="0"/>
          <w:numId w:val="1002"/>
        </w:numPr>
        <w:pStyle w:val="Compact"/>
      </w:pPr>
      <w:r>
        <w:rPr>
          <w:bCs/>
          <w:b/>
        </w:rPr>
        <w:t xml:space="preserve">Inadequate Training:</w:t>
      </w:r>
      <w:r>
        <w:t xml:space="preserve"> </w:t>
      </w:r>
      <w:r>
        <w:t xml:space="preserve">Existing counselors often receive minimal formal training in psychological theories or culturally sensitive practices, limiting their effectiveness.</w:t>
      </w:r>
    </w:p>
    <w:p>
      <w:pPr>
        <w:numPr>
          <w:ilvl w:val="0"/>
          <w:numId w:val="1002"/>
        </w:numPr>
        <w:pStyle w:val="Compact"/>
      </w:pPr>
      <w:r>
        <w:rPr>
          <w:bCs/>
          <w:b/>
        </w:rPr>
        <w:t xml:space="preserve">Cultural Barriers:</w:t>
      </w:r>
      <w:r>
        <w:t xml:space="preserve"> </w:t>
      </w:r>
      <w:r>
        <w:t xml:space="preserve">Stigma surrounding mental health and traditional beliefs about education hinder open discussions about students’ emotional needs.</w:t>
      </w:r>
    </w:p>
    <w:p>
      <w:pPr>
        <w:numPr>
          <w:ilvl w:val="0"/>
          <w:numId w:val="1002"/>
        </w:numPr>
        <w:pStyle w:val="Compact"/>
      </w:pPr>
      <w:r>
        <w:rPr>
          <w:bCs/>
          <w:b/>
        </w:rPr>
        <w:t xml:space="preserve">Policy Gaps:</w:t>
      </w:r>
      <w:r>
        <w:t xml:space="preserve"> </w:t>
      </w:r>
      <w:r>
        <w:t xml:space="preserve">While the National Education Policy outlines goals for student support, there is no comprehensive framework to regulate or standardize school counseling services in Nepal Kathmandu.</w:t>
      </w:r>
    </w:p>
    <w:p>
      <w:pPr>
        <w:pStyle w:val="FirstParagraph"/>
      </w:pPr>
      <w:r>
        <w:t xml:space="preserve">A 2021 study by the Kathmandu University School of Education found that 75% of counselors in private schools reported insufficient time and resources to address all student needs, while 60% of public school counselors cited a lack of recognition for their role within the educational hierarchy (KU, 2021).</w:t>
      </w:r>
    </w:p>
    <w:bookmarkEnd w:id="23"/>
    <w:bookmarkStart w:id="24" w:name="impact-on-student-outcomes"/>
    <w:p>
      <w:pPr>
        <w:pStyle w:val="Heading2"/>
      </w:pPr>
      <w:r>
        <w:t xml:space="preserve">Impact on Student Outcomes</w:t>
      </w:r>
    </w:p>
    <w:p>
      <w:pPr>
        <w:pStyle w:val="FirstParagraph"/>
      </w:pPr>
      <w:r>
        <w:t xml:space="preserve">Evidence from Kathmandu-based schools suggests that school counselors contribute positively to student outcomes. For instance, schools with active counseling programs report higher academic performance, reduced dropout rates, and improved mental health indicators (Shrestha &amp; Thapa, 2021). Counselors in Kathmandu’s private institutions have also been credited with helping students navigate the complexities of college admissions and career planning in a competitive global job market.</w:t>
      </w:r>
    </w:p>
    <w:p>
      <w:pPr>
        <w:pStyle w:val="BodyText"/>
      </w:pPr>
      <w:r>
        <w:t xml:space="preserve">However, the impact of counseling services is uneven. Rural schools within Kathmandu Valley often lack access to trained counselors, exacerbating disparities in student well-being and educational attainment (Bhattarai &amp; Paudel, 2019).</w:t>
      </w:r>
    </w:p>
    <w:bookmarkEnd w:id="24"/>
    <w:bookmarkStart w:id="25" w:name="recommendations-for-future-development"/>
    <w:p>
      <w:pPr>
        <w:pStyle w:val="Heading2"/>
      </w:pPr>
      <w:r>
        <w:t xml:space="preserve">Recommendations for Future Development</w:t>
      </w:r>
    </w:p>
    <w:p>
      <w:pPr>
        <w:pStyle w:val="FirstParagraph"/>
      </w:pPr>
      <w:r>
        <w:t xml:space="preserve">To strengthen the role of school counselors in Nepal Kathmandu, several measures are recommended:</w:t>
      </w:r>
    </w:p>
    <w:p>
      <w:pPr>
        <w:numPr>
          <w:ilvl w:val="0"/>
          <w:numId w:val="1003"/>
        </w:numPr>
        <w:pStyle w:val="Compact"/>
      </w:pPr>
      <w:r>
        <w:rPr>
          <w:bCs/>
          <w:b/>
        </w:rPr>
        <w:t xml:space="preserve">Policymaking:</w:t>
      </w:r>
      <w:r>
        <w:t xml:space="preserve"> </w:t>
      </w:r>
      <w:r>
        <w:t xml:space="preserve">The MOES should establish a national framework for school counseling, including standardized training programs and certification requirements.</w:t>
      </w:r>
    </w:p>
    <w:p>
      <w:pPr>
        <w:numPr>
          <w:ilvl w:val="0"/>
          <w:numId w:val="1003"/>
        </w:numPr>
        <w:pStyle w:val="Compact"/>
      </w:pPr>
      <w:r>
        <w:rPr>
          <w:bCs/>
          <w:b/>
        </w:rPr>
        <w:t xml:space="preserve">Funding Allocation:</w:t>
      </w:r>
      <w:r>
        <w:t xml:space="preserve"> </w:t>
      </w:r>
      <w:r>
        <w:t xml:space="preserve">Increased government and private sector investment in counseling services is essential to ensure equitable access across Kathmandu’s schools.</w:t>
      </w:r>
    </w:p>
    <w:p>
      <w:pPr>
        <w:numPr>
          <w:ilvl w:val="0"/>
          <w:numId w:val="1003"/>
        </w:numPr>
        <w:pStyle w:val="Compact"/>
      </w:pPr>
      <w:r>
        <w:rPr>
          <w:bCs/>
          <w:b/>
        </w:rPr>
        <w:t xml:space="preserve">Cultural Sensitivity Training:</w:t>
      </w:r>
      <w:r>
        <w:t xml:space="preserve"> </w:t>
      </w:r>
      <w:r>
        <w:t xml:space="preserve">Counselors should receive training to address cultural taboos around mental health while respecting Nepalese traditions.</w:t>
      </w:r>
    </w:p>
    <w:p>
      <w:pPr>
        <w:numPr>
          <w:ilvl w:val="0"/>
          <w:numId w:val="1003"/>
        </w:numPr>
        <w:pStyle w:val="Compact"/>
      </w:pPr>
      <w:r>
        <w:rPr>
          <w:bCs/>
          <w:b/>
        </w:rPr>
        <w:t xml:space="preserve">Community Engagement:</w:t>
      </w:r>
      <w:r>
        <w:t xml:space="preserve"> </w:t>
      </w:r>
      <w:r>
        <w:t xml:space="preserve">Collaborations with local NGOs and religious institutions can help reduce stigma and promote awareness about the benefits of counseling.</w:t>
      </w:r>
    </w:p>
    <w:bookmarkEnd w:id="25"/>
    <w:bookmarkStart w:id="26" w:name="conclusion"/>
    <w:p>
      <w:pPr>
        <w:pStyle w:val="Heading2"/>
      </w:pPr>
      <w:r>
        <w:t xml:space="preserve">Conclusion</w:t>
      </w:r>
    </w:p>
    <w:p>
      <w:pPr>
        <w:pStyle w:val="FirstParagraph"/>
      </w:pPr>
      <w:r>
        <w:t xml:space="preserve">The literature reviewed underscores the critical yet evolving role of school counselors in Nepal Kathmandu. While their contributions to student well-being, academic success, and socio-emotional development are increasingly recognized, systemic challenges such as funding shortages, cultural stigma, and policy gaps must be addressed. As Kathmandu continues to grow as a hub of educational and economic opportunity in Nepal, investing in school counselors will be vital to ensuring that students receive the holistic support they need to thrive.</w:t>
      </w:r>
    </w:p>
    <w:p>
      <w:pPr>
        <w:pStyle w:val="BodyText"/>
      </w:pPr>
      <w:r>
        <w:t xml:space="preserve">This review highlights the urgency of integrating school counseling into Nepal’s educational priorities, particularly in Kathmandu, where the demand for comprehensive student support services is likely to grow in the coming years.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Nepal Kathmandu</dc:title>
  <dc:creator/>
  <dc:language>en</dc:language>
  <cp:keywords/>
  <dcterms:created xsi:type="dcterms:W3CDTF">2026-07-24T00:30:39Z</dcterms:created>
  <dcterms:modified xsi:type="dcterms:W3CDTF">2026-07-24T00:30:39Z</dcterms:modified>
</cp:coreProperties>
</file>

<file path=docProps/custom.xml><?xml version="1.0" encoding="utf-8"?>
<Properties xmlns="http://schemas.openxmlformats.org/officeDocument/2006/custom-properties" xmlns:vt="http://schemas.openxmlformats.org/officeDocument/2006/docPropsVTypes"/>
</file>