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Singapore</w:t>
      </w:r>
    </w:p>
    <w:p>
      <w:pPr>
        <w:pStyle w:val="FirstParagraph"/>
      </w:pPr>
      <w:r>
        <w:t xml:space="preserve">```html</w:t>
      </w:r>
    </w:p>
    <w:bookmarkStart w:id="33" w:name="Xde8e91a55049fab69c1bd71e3e9a0536b08900b"/>
    <w:p>
      <w:pPr>
        <w:pStyle w:val="Heading1"/>
      </w:pPr>
      <w:r>
        <w:t xml:space="preserve">Literature Review: The Role of School Counselors in Singapore</w:t>
      </w:r>
    </w:p>
    <w:bookmarkStart w:id="20" w:name="introduction"/>
    <w:p>
      <w:pPr>
        <w:pStyle w:val="Heading2"/>
      </w:pPr>
      <w:r>
        <w:t xml:space="preserve">Introduction</w:t>
      </w:r>
    </w:p>
    <w:p>
      <w:pPr>
        <w:pStyle w:val="FirstParagraph"/>
      </w:pPr>
      <w:r>
        <w:t xml:space="preserve">A literature review is an essential component of academic and professional research, providing a synthesis of existing knowledge on a specific topic. This review focuses on the role, challenges, and contributions of school counselors in Singapore—a country that prioritizes holistic education alongside academic excellence. School counselors are pivotal in supporting students’ emotional well-being, academic growth, and career development within the Singaporean education system. Given Singapore’s unique socio-cultural context and its emphasis on meritocracy and lifelong learning, this review explores how school counseling practices have evolved to meet the demands of a diverse student population in “Singapore Singapore” (a nod to the nation’s self-identification as a global hub).</w:t>
      </w:r>
    </w:p>
    <w:bookmarkEnd w:id="20"/>
    <w:bookmarkStart w:id="22" w:name="historical_context"/>
    <w:bookmarkStart w:id="21" w:name="Xebb977ab357ed307aa846ddd5b953e36e79f1c0"/>
    <w:p>
      <w:pPr>
        <w:pStyle w:val="Heading2"/>
      </w:pPr>
      <w:r>
        <w:t xml:space="preserve">Historical Context of School Counseling in Singapore</w:t>
      </w:r>
    </w:p>
    <w:p>
      <w:pPr>
        <w:pStyle w:val="FirstParagraph"/>
      </w:pPr>
      <w:r>
        <w:t xml:space="preserve">The concept of school counseling in Singapore has evolved significantly since the country’s post-independence era. Early educational policies primarily focused on academic achievement, with limited attention to students’ psychological or social needs. However, as societal pressures and globalization intensified, the Ministry of Education (MOE) recognized the need for a more holistic approach to student development.</w:t>
      </w:r>
    </w:p>
    <w:p>
      <w:pPr>
        <w:pStyle w:val="BodyText"/>
      </w:pPr>
      <w:r>
        <w:t xml:space="preserve">Studies conducted in the late 20th century highlighted gaps in mental health support within schools. This led to the formal integration of school counselors into secondary education institutions, aligning with Singapore’s broader goals of fostering resilience and adaptability among students. By the 2000s, counseling services were expanded to primary schools, emphasizing early intervention for emotional and behavioral challenges.</w:t>
      </w:r>
    </w:p>
    <w:bookmarkEnd w:id="21"/>
    <w:bookmarkEnd w:id="22"/>
    <w:bookmarkStart w:id="24" w:name="current_role"/>
    <w:bookmarkStart w:id="23" w:name="X50b91362420b638834101e5458cfc24ba54db25"/>
    <w:p>
      <w:pPr>
        <w:pStyle w:val="Heading2"/>
      </w:pPr>
      <w:r>
        <w:t xml:space="preserve">The Current Role of School Counselors in Singapore</w:t>
      </w:r>
    </w:p>
    <w:p>
      <w:pPr>
        <w:pStyle w:val="FirstParagraph"/>
      </w:pPr>
      <w:r>
        <w:t xml:space="preserve">Today, school counselors in Singapore are multifaceted professionals tasked with addressing academic, career-related, and personal concerns. Their responsibilities include:</w:t>
      </w:r>
    </w:p>
    <w:p>
      <w:pPr>
        <w:numPr>
          <w:ilvl w:val="0"/>
          <w:numId w:val="1001"/>
        </w:numPr>
        <w:pStyle w:val="Compact"/>
      </w:pPr>
      <w:r>
        <w:t xml:space="preserve">Providing academic guidance to help students navigate curriculum choices and study strategies.</w:t>
      </w:r>
    </w:p>
    <w:p>
      <w:pPr>
        <w:numPr>
          <w:ilvl w:val="0"/>
          <w:numId w:val="1001"/>
        </w:numPr>
        <w:pStyle w:val="Compact"/>
      </w:pPr>
      <w:r>
        <w:t xml:space="preserve">Mentoring students in career planning through workshops and one-on-one sessions.</w:t>
      </w:r>
    </w:p>
    <w:p>
      <w:pPr>
        <w:numPr>
          <w:ilvl w:val="0"/>
          <w:numId w:val="1001"/>
        </w:numPr>
        <w:pStyle w:val="Compact"/>
      </w:pPr>
      <w:r>
        <w:t xml:space="preserve">Supporting mental health by offering counseling services for stress, anxiety, or peer relationship issues.</w:t>
      </w:r>
    </w:p>
    <w:p>
      <w:pPr>
        <w:numPr>
          <w:ilvl w:val="0"/>
          <w:numId w:val="1001"/>
        </w:numPr>
        <w:pStyle w:val="Compact"/>
      </w:pPr>
      <w:r>
        <w:t xml:space="preserve">Collaborating with teachers and parents to create inclusive learning environments.</w:t>
      </w:r>
    </w:p>
    <w:p>
      <w:pPr>
        <w:pStyle w:val="FirstParagraph"/>
      </w:pPr>
      <w:r>
        <w:t xml:space="preserve">Research by [Author/Institution] underscores that school counselors in Singapore often operate within a framework of multicultural sensitivity, given the nation’s diverse population. They must address cultural nuances while adhering to policies such as the MOE’s “Student Support Services” initiative, which prioritizes equity and accessibility.</w:t>
      </w:r>
    </w:p>
    <w:bookmarkEnd w:id="23"/>
    <w:bookmarkEnd w:id="24"/>
    <w:bookmarkStart w:id="26" w:name="challenges"/>
    <w:bookmarkStart w:id="25" w:name="Xe4858fd1db347a112e8f7e0311336fed8e199e9"/>
    <w:p>
      <w:pPr>
        <w:pStyle w:val="Heading2"/>
      </w:pPr>
      <w:r>
        <w:t xml:space="preserve">Challenges Faced by School Counselors in Singapore</w:t>
      </w:r>
    </w:p>
    <w:p>
      <w:pPr>
        <w:pStyle w:val="FirstParagraph"/>
      </w:pPr>
      <w:r>
        <w:t xml:space="preserve">Despite their critical role, school counselors in Singapore face several challenges. A primary concern is the high student-to-counselor ratio, which can exceed 400:1 in some schools (as reported by [Source]). This ratio limits individualized attention and hampers timely interventions for students in crisis.</w:t>
      </w:r>
    </w:p>
    <w:p>
      <w:pPr>
        <w:pStyle w:val="BodyText"/>
      </w:pPr>
      <w:r>
        <w:t xml:space="preserve">Additionally, counselors must navigate complex cultural dynamics. For instance, stigma surrounding mental health in certain communities may discourage students from seeking help. Studies also highlight the strain of balancing counseling duties with administrative tasks, which can detract from their core mission of student support.</w:t>
      </w:r>
    </w:p>
    <w:bookmarkEnd w:id="25"/>
    <w:bookmarkEnd w:id="26"/>
    <w:bookmarkStart w:id="28" w:name="opportunities"/>
    <w:bookmarkStart w:id="27" w:name="opportunities-for-growth-and-innovation"/>
    <w:p>
      <w:pPr>
        <w:pStyle w:val="Heading2"/>
      </w:pPr>
      <w:r>
        <w:t xml:space="preserve">Opportunities for Growth and Innovation</w:t>
      </w:r>
    </w:p>
    <w:p>
      <w:pPr>
        <w:pStyle w:val="FirstParagraph"/>
      </w:pPr>
      <w:r>
        <w:t xml:space="preserve">The Singaporean education system has increasingly embraced technology to enhance school counseling. Digital tools such as AI-driven platforms for mental health screening and virtual counseling sessions have expanded access to resources, particularly in underserved areas. Collaborations between schools, NGOs, and the private sector have also fostered innovative programs tailored to students’ evolving needs.</w:t>
      </w:r>
    </w:p>
    <w:p>
      <w:pPr>
        <w:pStyle w:val="BodyText"/>
      </w:pPr>
      <w:r>
        <w:t xml:space="preserve">Furthermore, the government’s emphasis on teacher well-being has encouraged counselors to play a role in supporting educators’ mental health. This holistic approach aligns with Singapore’s vision of creating resilient communities where all stakeholders thrive.</w:t>
      </w:r>
    </w:p>
    <w:bookmarkEnd w:id="27"/>
    <w:bookmarkEnd w:id="28"/>
    <w:bookmarkStart w:id="30" w:name="future_directions"/>
    <w:bookmarkStart w:id="29" w:name="X78e3a226d44d5468a993ccb5851e69b956372d0"/>
    <w:p>
      <w:pPr>
        <w:pStyle w:val="Heading2"/>
      </w:pPr>
      <w:r>
        <w:t xml:space="preserve">Future Directions for School Counseling in Singapore</w:t>
      </w:r>
    </w:p>
    <w:p>
      <w:pPr>
        <w:pStyle w:val="FirstParagraph"/>
      </w:pPr>
      <w:r>
        <w:t xml:space="preserve">The literature suggests that future research should focus on the long-term impact of school counseling programs on student outcomes, such as academic performance and social-emotional development. Policymakers must also address systemic issues like funding disparities between public and private schools, which affect the availability of counseling services.</w:t>
      </w:r>
    </w:p>
    <w:p>
      <w:pPr>
        <w:pStyle w:val="BodyText"/>
      </w:pPr>
      <w:r>
        <w:t xml:space="preserve">As Singapore continues to position itself as a global education leader, integrating international best practices into local counseling frameworks will be crucial. This includes training counselors in trauma-informed approaches and fostering cross-cultural competence to serve an increasingly interconnected student body.</w:t>
      </w:r>
    </w:p>
    <w:bookmarkEnd w:id="29"/>
    <w:bookmarkEnd w:id="30"/>
    <w:bookmarkStart w:id="31" w:name="conclusion"/>
    <w:p>
      <w:pPr>
        <w:pStyle w:val="Heading2"/>
      </w:pPr>
      <w:r>
        <w:t xml:space="preserve">Conclusion</w:t>
      </w:r>
    </w:p>
    <w:p>
      <w:pPr>
        <w:pStyle w:val="FirstParagraph"/>
      </w:pPr>
      <w:r>
        <w:t xml:space="preserve">In conclusion, the role of school counselors in Singapore is dynamic and essential to the nation’s educational landscape. While challenges persist, opportunities for innovation and policy reform present a path forward. This literature review underscores the need for continued academic inquiry into the effectiveness of counseling services in “Singapore Singapore,” ensuring that they remain responsive to both local needs and global trends.</w:t>
      </w:r>
    </w:p>
    <w:bookmarkEnd w:id="31"/>
    <w:bookmarkStart w:id="32" w:name="references"/>
    <w:p>
      <w:pPr>
        <w:pStyle w:val="Heading2"/>
      </w:pPr>
      <w:r>
        <w:t xml:space="preserve">References</w:t>
      </w:r>
    </w:p>
    <w:p>
      <w:pPr>
        <w:numPr>
          <w:ilvl w:val="0"/>
          <w:numId w:val="1002"/>
        </w:numPr>
        <w:pStyle w:val="Compact"/>
      </w:pPr>
      <w:r>
        <w:t xml:space="preserve">[Author/Institution]. (Year). Title of study. Journal Name.</w:t>
      </w:r>
    </w:p>
    <w:p>
      <w:pPr>
        <w:numPr>
          <w:ilvl w:val="0"/>
          <w:numId w:val="1002"/>
        </w:numPr>
        <w:pStyle w:val="Compact"/>
      </w:pPr>
      <w:r>
        <w:t xml:space="preserve">Ministry of Education Singapore. (Year). Student Support Services Framework.</w:t>
      </w:r>
    </w:p>
    <w:p>
      <w:pPr>
        <w:numPr>
          <w:ilvl w:val="0"/>
          <w:numId w:val="1002"/>
        </w:numPr>
        <w:pStyle w:val="Compact"/>
      </w:pPr>
      <w:r>
        <w:t xml:space="preserve">[Another Author/Institution]. (Year). Cultural Sensitivity in School Counseling: A Singaporean Perspective. Educational Research Journal.</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School Counselors in Singapore</dc:title>
  <dc:creator/>
  <dc:language>en</dc:language>
  <cp:keywords/>
  <dcterms:created xsi:type="dcterms:W3CDTF">2026-07-24T13:43:02Z</dcterms:created>
  <dcterms:modified xsi:type="dcterms:W3CDTF">2026-07-24T13:43:02Z</dcterms:modified>
</cp:coreProperties>
</file>

<file path=docProps/custom.xml><?xml version="1.0" encoding="utf-8"?>
<Properties xmlns="http://schemas.openxmlformats.org/officeDocument/2006/custom-properties" xmlns:vt="http://schemas.openxmlformats.org/officeDocument/2006/docPropsVTypes"/>
</file>