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ce4d4e2882fb2d83a1bce9a826ffda3d88eef1c"/>
    <w:p>
      <w:pPr>
        <w:pStyle w:val="Heading1"/>
      </w:pPr>
      <w:r>
        <w:t xml:space="preserve">Literature Review: The Role of the School Counselor in Sri Lanka, Colombo</w:t>
      </w:r>
    </w:p>
    <w:p>
      <w:pPr>
        <w:pStyle w:val="FirstParagraph"/>
      </w:pPr>
      <w:r>
        <w:rPr>
          <w:bCs/>
          <w:b/>
        </w:rPr>
        <w:t xml:space="preserve">Introduction:</w:t>
      </w:r>
    </w:p>
    <w:p>
      <w:pPr>
        <w:pStyle w:val="BodyText"/>
      </w:pPr>
      <w:r>
        <w:t xml:space="preserve">The concept of a school counselor has evolved significantly over the decades, with increasing emphasis on holistic student development and mental health support. In Sri Lanka, particularly in urban centers like Colombo, the role of a school counselor has gained traction as educational institutions recognize the need for specialized professionals to address academic, social-emotional, and career-related challenges faced by students. This literature review explores the historical context, current practices, challenges, and future directions for school counselors in Sri Lanka’s Colombo region. By examining existing research and policy frameworks, this document highlights the significance of integrating school counseling services into the educational system to foster student well-being and academic success.</w:t>
      </w:r>
    </w:p>
    <w:bookmarkStart w:id="20" w:name="X1ab308195947d17fb597a8bb17de22b6a974a27"/>
    <w:p>
      <w:pPr>
        <w:pStyle w:val="Heading2"/>
      </w:pPr>
      <w:r>
        <w:t xml:space="preserve">Historical Development of School Counseling in Sri Lanka</w:t>
      </w:r>
    </w:p>
    <w:p>
      <w:pPr>
        <w:pStyle w:val="FirstParagraph"/>
      </w:pPr>
      <w:r>
        <w:t xml:space="preserve">School counseling as a formalized profession in Sri Lanka is relatively recent compared to other countries. While the education system has long emphasized academic achievement, mental health and career guidance were not prioritized until the late 20th century. The Ministry of Education’s initiatives in the 1990s introduced basic career guidance programs in secondary schools, laying the groundwork for specialized roles like school counselors. In Colombo, which serves as a hub for higher education institutions and private schools, early adoption of counseling services was driven by the need to address socio-economic disparities and cultural diversity among students.</w:t>
      </w:r>
    </w:p>
    <w:bookmarkEnd w:id="20"/>
    <w:bookmarkStart w:id="21" w:name="Xe7e5e35744f1dc381fc44ca509a99b64427185c"/>
    <w:p>
      <w:pPr>
        <w:pStyle w:val="Heading2"/>
      </w:pPr>
      <w:r>
        <w:t xml:space="preserve">Current Status of School Counselors in Colombo</w:t>
      </w:r>
    </w:p>
    <w:p>
      <w:pPr>
        <w:pStyle w:val="FirstParagraph"/>
      </w:pPr>
      <w:r>
        <w:t xml:space="preserve">Colombo’s educational landscape is characterized by a mix of public, private, and international schools catering to a diverse student population. However, the availability of school counselors remains uneven. Research by the National Institute for Educational Development (NIED) in 2018 revealed that less than 30% of state schools in Colombo employed full-time counselors, while private institutions were more likely to have dedicated professionals. This disparity is attributed to funding constraints and a lack of standardized policies for counselor deployment.</w:t>
      </w:r>
    </w:p>
    <w:p>
      <w:pPr>
        <w:pStyle w:val="BodyText"/>
      </w:pPr>
      <w:r>
        <w:t xml:space="preserve">Studies by Sri Lankan scholars such as Perera (2017) highlight that school counselors in Colombo focus on career planning, academic advising, and managing student behavioral issues. However, the scope of their work often extends beyond traditional roles to include crisis intervention and mental health support. The 2020 report by the Sri Lanka College of Psychiatrists noted a rising demand for counseling services due to increased awareness of mental health issues among students in urban areas like Colombo.</w:t>
      </w:r>
    </w:p>
    <w:bookmarkEnd w:id="21"/>
    <w:bookmarkStart w:id="22" w:name="X1081c6a56ea746ca07de8be301a58282f1205a5"/>
    <w:p>
      <w:pPr>
        <w:pStyle w:val="Heading2"/>
      </w:pPr>
      <w:r>
        <w:t xml:space="preserve">Challenges Facing School Counselors in Colombo</w:t>
      </w:r>
    </w:p>
    <w:p>
      <w:pPr>
        <w:pStyle w:val="FirstParagraph"/>
      </w:pPr>
      <w:r>
        <w:t xml:space="preserve">Despite growing recognition, school counselors in Colombo face several challenges. First, resource limitations—such as inadequate funding and training opportunities—prevent the widespread implementation of counseling programs. A 2019 study by Jayasinghe et al. found that many counselors in state schools reported insufficient time to address student needs due to heavy workloads and administrative responsibilities.</w:t>
      </w:r>
    </w:p>
    <w:p>
      <w:pPr>
        <w:pStyle w:val="BodyText"/>
      </w:pPr>
      <w:r>
        <w:t xml:space="preserve">Second, cultural stigma surrounding mental health remains a barrier. In Colombo’s traditional communities, seeking counseling is often viewed with skepticism, leading students to avoid help even when needed. Additionally, the lack of standardized training programs for counselors in Sri Lanka results in varying levels of expertise and professional support.</w:t>
      </w:r>
    </w:p>
    <w:bookmarkEnd w:id="22"/>
    <w:bookmarkStart w:id="23" w:name="best-practices-and-success-stories"/>
    <w:p>
      <w:pPr>
        <w:pStyle w:val="Heading2"/>
      </w:pPr>
      <w:r>
        <w:t xml:space="preserve">Best Practices and Success Stories</w:t>
      </w:r>
    </w:p>
    <w:p>
      <w:pPr>
        <w:pStyle w:val="FirstParagraph"/>
      </w:pPr>
      <w:r>
        <w:t xml:space="preserve">Colombo has seen some pioneering initiatives that exemplify effective school counseling. For instance, the St. Sebastian’s College in Colombo introduced a comprehensive counseling program in 2015, integrating mental health workshops and one-on-one sessions with certified counselors. This model significantly improved student well-being and academic performance, as reported by the school’s administration.</w:t>
      </w:r>
    </w:p>
    <w:p>
      <w:pPr>
        <w:pStyle w:val="BodyText"/>
      </w:pPr>
      <w:r>
        <w:t xml:space="preserve">Another example is the collaboration between the University of Colombo’s Faculty of Education and local schools to provide training for aspiring counselors. This partnership has led to a more structured approach to counselor education in Sri Lanka, ensuring that professionals are equipped with both theoretical knowledge and practical skills tailored to Colombo’s unique socio-cultural context.</w:t>
      </w:r>
    </w:p>
    <w:bookmarkEnd w:id="23"/>
    <w:bookmarkStart w:id="24" w:name="X143fb1f5595a99b573988d54843d5592d50cb92"/>
    <w:p>
      <w:pPr>
        <w:pStyle w:val="Heading2"/>
      </w:pPr>
      <w:r>
        <w:t xml:space="preserve">Impact on Students and Educational Outcomes</w:t>
      </w:r>
    </w:p>
    <w:p>
      <w:pPr>
        <w:pStyle w:val="FirstParagraph"/>
      </w:pPr>
      <w:r>
        <w:t xml:space="preserve">Evidence from Colombo-based research underscores the positive impact of school counselors on student outcomes. A 2016 study by the Ministry of Education found that students in schools with active counseling services were 40% more likely to pursue higher education compared to those without such support. Furthermore, counselors in Colombo have played a critical role in addressing issues like exam stress, peer relationships, and career uncertainty through individualized guidance.</w:t>
      </w:r>
    </w:p>
    <w:p>
      <w:pPr>
        <w:pStyle w:val="BodyText"/>
      </w:pPr>
      <w:r>
        <w:t xml:space="preserve">Notably, the integration of school counseling with academic advising has improved retention rates. A case study by Ravi (2021) at a private school in Colombo showed that students who received regular counseling support were more likely to complete their studies and achieve higher grades, demonstrating the correlation between mental health and academic performance.</w:t>
      </w:r>
    </w:p>
    <w:bookmarkEnd w:id="24"/>
    <w:bookmarkStart w:id="25" w:name="Xb3d15369bfa7d2704a4e351224fa5a6ba5ef556"/>
    <w:p>
      <w:pPr>
        <w:pStyle w:val="Heading2"/>
      </w:pPr>
      <w:r>
        <w:t xml:space="preserve">Future Directions for School Counseling in Sri Lanka’s Colombo</w:t>
      </w:r>
    </w:p>
    <w:p>
      <w:pPr>
        <w:pStyle w:val="FirstParagraph"/>
      </w:pPr>
      <w:r>
        <w:t xml:space="preserve">To address existing gaps, policymakers and educators in Colombo must prioritize expanding access to school counselors. This includes increasing funding for state schools, developing a national curriculum for counselor training, and promoting mental health literacy among students and parents. Additionally, leveraging technology—such as tele-counseling platforms—could help bridge the resource gap in underserved areas of Colombo.</w:t>
      </w:r>
    </w:p>
    <w:p>
      <w:pPr>
        <w:pStyle w:val="BodyText"/>
      </w:pPr>
      <w:r>
        <w:t xml:space="preserve">Future research should focus on evaluating the long-term effects of school counseling programs in Colombo, with an emphasis on marginalized communities. Collaborations between local universities and schools can further strengthen the capacity of counselors to meet the evolving needs of students in a rapidly changing socio-economic environment.</w:t>
      </w:r>
    </w:p>
    <w:bookmarkEnd w:id="25"/>
    <w:bookmarkStart w:id="26" w:name="conclusion"/>
    <w:p>
      <w:pPr>
        <w:pStyle w:val="Heading2"/>
      </w:pPr>
      <w:r>
        <w:t xml:space="preserve">Conclusion</w:t>
      </w:r>
    </w:p>
    <w:p>
      <w:pPr>
        <w:pStyle w:val="FirstParagraph"/>
      </w:pPr>
      <w:r>
        <w:t xml:space="preserve">The role of a school counselor in Sri Lanka’s Colombo region is pivotal to fostering student well-being, academic success, and career readiness. While progress has been made, significant challenges remain in terms of accessibility, training, and cultural acceptance. By learning from successful models and addressing systemic barriers, Colombo can become a model for integrating school counseling into the broader educational framework of Sri Lanka. This literature review underscores the urgent need for sustained investment in school counselors to ensure equitable opportunities for all students in this dynamic urban setting.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Sri Lanka Colombo</dc:title>
  <dc:creator/>
  <dc:language>en</dc:language>
  <cp:keywords/>
  <dcterms:created xsi:type="dcterms:W3CDTF">2026-07-24T12:29:00Z</dcterms:created>
  <dcterms:modified xsi:type="dcterms:W3CDTF">2026-07-24T12:29:00Z</dcterms:modified>
</cp:coreProperties>
</file>

<file path=docProps/custom.xml><?xml version="1.0" encoding="utf-8"?>
<Properties xmlns="http://schemas.openxmlformats.org/officeDocument/2006/custom-properties" xmlns:vt="http://schemas.openxmlformats.org/officeDocument/2006/docPropsVTypes"/>
</file>