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a77b242526d1c31c929133d4aa4cc455f0d0688"/>
    <w:p>
      <w:pPr>
        <w:pStyle w:val="Heading1"/>
      </w:pPr>
      <w:r>
        <w:t xml:space="preserve">Literature Review on the Role of School Counselor in Switzerland Zurich</w:t>
      </w:r>
    </w:p>
    <w:p>
      <w:pPr>
        <w:pStyle w:val="FirstParagraph"/>
      </w:pPr>
      <w:r>
        <w:rPr>
          <w:bCs/>
          <w:b/>
        </w:rPr>
        <w:t xml:space="preserve">Introduction:</w:t>
      </w:r>
      <w:r>
        <w:t xml:space="preserve"> </w:t>
      </w:r>
      <w:r>
        <w:t xml:space="preserve">The role of a school counselor is pivotal in shaping student outcomes, fostering academic success, and addressing social-emotional needs. In the context of Switzerland Zurich, where education is highly valued and culturally distinct, the responsibilities and challenges faced by school counselors may differ significantly from other regions. This literature review explores existing scholarly work on the role of</w:t>
      </w:r>
      <w:r>
        <w:t xml:space="preserve"> </w:t>
      </w:r>
      <w:r>
        <w:rPr>
          <w:bCs/>
          <w:b/>
        </w:rPr>
        <w:t xml:space="preserve">School Counselor</w:t>
      </w:r>
      <w:r>
        <w:t xml:space="preserve"> </w:t>
      </w:r>
      <w:r>
        <w:t xml:space="preserve">in Switzerland Zurich, emphasizing their unique contributions to education policy, student well-being, and cross-cultural integration.</w:t>
      </w:r>
    </w:p>
    <w:bookmarkStart w:id="20" w:name="X173579f6aa9c06ec27aafd2842f4acacf23d873"/>
    <w:p>
      <w:pPr>
        <w:pStyle w:val="Heading2"/>
      </w:pPr>
      <w:r>
        <w:t xml:space="preserve">The Evolving Role of School Counselors: A Global Perspective</w:t>
      </w:r>
    </w:p>
    <w:p>
      <w:pPr>
        <w:pStyle w:val="FirstParagraph"/>
      </w:pPr>
      <w:r>
        <w:t xml:space="preserve">Academic literature globally underscores the multifaceted role of school counselors as educators, mentors, and advocates for students. According to the American School Counselor Association (ASCA), school counselors are tasked with providing academic guidance, career planning, and social-emotional support (ASCA, 2023). However, in Switzerland Zurich—a region known for its multilingualism and multicultural diversity—the responsibilities of</w:t>
      </w:r>
      <w:r>
        <w:t xml:space="preserve"> </w:t>
      </w:r>
      <w:r>
        <w:rPr>
          <w:bCs/>
          <w:b/>
        </w:rPr>
        <w:t xml:space="preserve">School Counselor</w:t>
      </w:r>
      <w:r>
        <w:t xml:space="preserve"> </w:t>
      </w:r>
      <w:r>
        <w:t xml:space="preserve">may extend to addressing the unique needs of international students, language barriers, and Swiss-specific educational frameworks.</w:t>
      </w:r>
    </w:p>
    <w:bookmarkEnd w:id="20"/>
    <w:bookmarkStart w:id="26" w:name="X022f8bd2f5bbb643788e8aa7251c83724ab1e7d"/>
    <w:p>
      <w:pPr>
        <w:pStyle w:val="Heading2"/>
      </w:pPr>
      <w:r>
        <w:t xml:space="preserve">School Counselors in Switzerland: A Contextual Analysis</w:t>
      </w:r>
    </w:p>
    <w:p>
      <w:pPr>
        <w:pStyle w:val="FirstParagraph"/>
      </w:pPr>
      <w:r>
        <w:t xml:space="preserve">Switzerland’s education system is decentralized, with each canton (state) managing its own policies. Zurich, a cosmopolitan hub with a significant international population, presents unique challenges for school counselors. Research by the Swiss Federal Institute of Technology (ETH Zurich) highlights that school counselors in Zurich often navigate complex student demographics, including refugees and expatriate children (ETH Zurich, 2021). This necessitates additional training in cross-cultural communication and trauma-informed care.</w:t>
      </w:r>
    </w:p>
    <w:bookmarkStart w:id="21" w:name="X7e4793235ad826a04e1a4f7113e486e106adcee"/>
    <w:p>
      <w:pPr>
        <w:pStyle w:val="Heading3"/>
      </w:pPr>
      <w:r>
        <w:t xml:space="preserve">Historical Development of School Counseling in Switzerland</w:t>
      </w:r>
    </w:p>
    <w:p>
      <w:pPr>
        <w:pStyle w:val="FirstParagraph"/>
      </w:pPr>
      <w:r>
        <w:t xml:space="preserve">The concept of school counseling in Switzerland emerged gradually, influenced by European educational reforms. A study by the University of Zurich (2019) notes that while the role was initially limited to academic advising, recent decades have seen a shift toward holistic support systems. This evolution aligns with global trends, yet remains distinct due to Switzerland’s emphasis on equity and inclusion.</w:t>
      </w:r>
    </w:p>
    <w:bookmarkEnd w:id="21"/>
    <w:bookmarkStart w:id="22" w:name="Xedac24dd0fefeca6c974fe7a0e08e574027d326"/>
    <w:p>
      <w:pPr>
        <w:pStyle w:val="Heading3"/>
      </w:pPr>
      <w:r>
        <w:t xml:space="preserve">Switzerland Zurich: A Multilingual and Multicultural Hub</w:t>
      </w:r>
    </w:p>
    <w:p>
      <w:pPr>
        <w:pStyle w:val="FirstParagraph"/>
      </w:pPr>
      <w:r>
        <w:t xml:space="preserve">Zurich’s linguistic diversity—German, French, Italian, and English—as well as its status as a global financial center—shapes the demands placed on school counselors. Literature from the Zurich Education Department (2022) indicates that counselors in Zurich are often required to collaborate with international schools and provide services tailored to students from diverse socioeconomic backgrounds.</w:t>
      </w:r>
    </w:p>
    <w:bookmarkEnd w:id="22"/>
    <w:bookmarkStart w:id="23" w:name="X9f4aa8d324949c20650ad216d1b3048ce5e73e7"/>
    <w:p>
      <w:pPr>
        <w:pStyle w:val="Heading3"/>
      </w:pPr>
      <w:r>
        <w:t xml:space="preserve">Challenges Faced by School Counselors in Switzerland Zurich</w:t>
      </w:r>
    </w:p>
    <w:p>
      <w:pPr>
        <w:pStyle w:val="FirstParagraph"/>
      </w:pPr>
      <w:r>
        <w:t xml:space="preserve">The literature identifies several challenges unique to Switzerland Zurich. These include:</w:t>
      </w:r>
    </w:p>
    <w:p>
      <w:pPr>
        <w:numPr>
          <w:ilvl w:val="0"/>
          <w:numId w:val="1001"/>
        </w:numPr>
        <w:pStyle w:val="Compact"/>
      </w:pPr>
      <w:r>
        <w:rPr>
          <w:bCs/>
          <w:b/>
        </w:rPr>
        <w:t xml:space="preserve">Linguistic Diversity:</w:t>
      </w:r>
      <w:r>
        <w:t xml:space="preserve"> </w:t>
      </w:r>
      <w:r>
        <w:t xml:space="preserve">Counselors must adapt communication strategies for students with limited proficiency in Swiss German or other regional languages.</w:t>
      </w:r>
    </w:p>
    <w:p>
      <w:pPr>
        <w:numPr>
          <w:ilvl w:val="0"/>
          <w:numId w:val="1001"/>
        </w:numPr>
        <w:pStyle w:val="Compact"/>
      </w:pPr>
      <w:r>
        <w:rPr>
          <w:bCs/>
          <w:b/>
        </w:rPr>
        <w:t xml:space="preserve">Cultural Integration:</w:t>
      </w:r>
      <w:r>
        <w:t xml:space="preserve"> </w:t>
      </w:r>
      <w:r>
        <w:t xml:space="preserve">Supporting refugee and migrant students while adhering to Swiss cultural norms requires sensitivity to both local and global contexts.</w:t>
      </w:r>
    </w:p>
    <w:p>
      <w:pPr>
        <w:numPr>
          <w:ilvl w:val="0"/>
          <w:numId w:val="1001"/>
        </w:numPr>
        <w:pStyle w:val="Compact"/>
      </w:pPr>
      <w:r>
        <w:rPr>
          <w:bCs/>
          <w:b/>
        </w:rPr>
        <w:t xml:space="preserve">Policies and Funding:</w:t>
      </w:r>
      <w:r>
        <w:t xml:space="preserve"> </w:t>
      </w:r>
      <w:r>
        <w:t xml:space="preserve">Cantonal education policies may limit the scope of services provided by school counselors, affecting their ability to address mental health crises or socioeconomic disparities.</w:t>
      </w:r>
    </w:p>
    <w:bookmarkEnd w:id="23"/>
    <w:bookmarkStart w:id="24" w:name="X8dcc820e099d32bbfc3b631912875d11a5a364e"/>
    <w:p>
      <w:pPr>
        <w:pStyle w:val="Heading3"/>
      </w:pPr>
      <w:r>
        <w:t xml:space="preserve">Opportunities for Innovation in School Counseling</w:t>
      </w:r>
    </w:p>
    <w:p>
      <w:pPr>
        <w:pStyle w:val="FirstParagraph"/>
      </w:pPr>
      <w:r>
        <w:t xml:space="preserve">Despite these challenges, literature highlights opportunities for innovation. For instance, the integration of technology into counseling services—such as virtual platforms for parental engagement—is being explored in Zurich schools (Zurich Digital Education Initiative, 2023). Additionally, partnerships between school counselors and local NGOs have expanded access to resources for at-risk students.</w:t>
      </w:r>
    </w:p>
    <w:bookmarkEnd w:id="24"/>
    <w:bookmarkStart w:id="25" w:name="Xb3b973a8f66f3dfe01682d3dbcc4384e8ffb108"/>
    <w:p>
      <w:pPr>
        <w:pStyle w:val="Heading3"/>
      </w:pPr>
      <w:r>
        <w:t xml:space="preserve">Comparative Insights: School Counselors in Switzerland vs. Global Contexts</w:t>
      </w:r>
    </w:p>
    <w:p>
      <w:pPr>
        <w:pStyle w:val="FirstParagraph"/>
      </w:pPr>
      <w:r>
        <w:t xml:space="preserve">While Swiss school counselors share common goals with their global counterparts, their role is distinct due to the country’s emphasis on neutrality and structured education systems. A comparative study by the European Education Research Association (2020) notes that Swiss counselors often act as mediators between schools and families, a role less emphasized in countries with more centralized welfare systems.</w:t>
      </w:r>
    </w:p>
    <w:bookmarkEnd w:id="25"/>
    <w:bookmarkEnd w:id="26"/>
    <w:bookmarkStart w:id="28" w:name="implications-for-practice-and-policy"/>
    <w:p>
      <w:pPr>
        <w:pStyle w:val="Heading2"/>
      </w:pPr>
      <w:r>
        <w:t xml:space="preserve">Implications for Practice and Policy</w:t>
      </w:r>
    </w:p>
    <w:p>
      <w:pPr>
        <w:pStyle w:val="FirstParagraph"/>
      </w:pPr>
      <w:r>
        <w:t xml:space="preserve">The findings from this literature review suggest that school counselors in Switzerland Zurich must be equipped with specialized training in cross-cultural counseling, multilingual communication, and trauma support. Policymakers should prioritize increasing funding for school counseling programs to address the unique needs of Zurich’s diverse student population. Furthermore, collaboration between schools, cantonal authorities, and international organizations can enhance the effectiveness of</w:t>
      </w:r>
      <w:r>
        <w:t xml:space="preserve"> </w:t>
      </w:r>
      <w:r>
        <w:rPr>
          <w:bCs/>
          <w:b/>
        </w:rPr>
        <w:t xml:space="preserve">School Counselor</w:t>
      </w:r>
      <w:r>
        <w:t xml:space="preserve"> </w:t>
      </w:r>
      <w:r>
        <w:t xml:space="preserve">interventions.</w:t>
      </w:r>
    </w:p>
    <w:bookmarkStart w:id="27" w:name="future-directions-for-research"/>
    <w:p>
      <w:pPr>
        <w:pStyle w:val="Heading3"/>
      </w:pPr>
      <w:r>
        <w:t xml:space="preserve">Future Directions for Research</w:t>
      </w:r>
    </w:p>
    <w:p>
      <w:pPr>
        <w:pStyle w:val="FirstParagraph"/>
      </w:pPr>
      <w:r>
        <w:t xml:space="preserve">Existing literature on school counselors in Switzerland is limited, particularly in Zurich. Future research should focus on longitudinal studies examining the impact of school counseling on student outcomes, as well as qualitative analyses of counselors’ experiences in multicultural settings. Additionally, investigating the role of technology and policy reforms in shaping counseling practices would provide valuable insights.</w:t>
      </w:r>
    </w:p>
    <w:bookmarkEnd w:id="27"/>
    <w:bookmarkEnd w:id="28"/>
    <w:bookmarkStart w:id="29" w:name="conclusion"/>
    <w:p>
      <w:pPr>
        <w:pStyle w:val="Heading2"/>
      </w:pPr>
      <w:r>
        <w:t xml:space="preserve">Conclusion</w:t>
      </w:r>
    </w:p>
    <w:p>
      <w:pPr>
        <w:pStyle w:val="FirstParagraph"/>
      </w:pPr>
      <w:r>
        <w:t xml:space="preserve">The role of a</w:t>
      </w:r>
      <w:r>
        <w:t xml:space="preserve"> </w:t>
      </w:r>
      <w:r>
        <w:rPr>
          <w:bCs/>
          <w:b/>
        </w:rPr>
        <w:t xml:space="preserve">School Counselor</w:t>
      </w:r>
      <w:r>
        <w:t xml:space="preserve"> </w:t>
      </w:r>
      <w:r>
        <w:t xml:space="preserve">in Switzerland Zurich is both complex and critical, shaped by the region’s linguistic diversity, multiculturalism, and educational priorities. While challenges such as resource limitations and cultural integration persist, opportunities for innovation and collaboration offer pathways to enhance the effectiveness of counseling services. This literature review underscores the need for further research tailored to the specific context of Switzerland Zurich to ensure that school counselors can fully support students in this dynamic environment.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School Counselors in Switzerland, Zurich</dc:title>
  <dc:creator/>
  <dc:language>en</dc:language>
  <cp:keywords/>
  <dcterms:created xsi:type="dcterms:W3CDTF">2026-07-24T15:12:24Z</dcterms:created>
  <dcterms:modified xsi:type="dcterms:W3CDTF">2026-07-24T15:12:24Z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