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2" w:name="Xde05b340fd0537efea1bf446c04837fa851f447"/>
    <w:p>
      <w:pPr>
        <w:pStyle w:val="Heading1"/>
      </w:pPr>
      <w:r>
        <w:t xml:space="preserve">Literature Review: The Role of the School Counselor in United States Houston</w:t>
      </w:r>
    </w:p>
    <w:p>
      <w:pPr>
        <w:pStyle w:val="FirstParagraph"/>
      </w:pPr>
      <w:r>
        <w:rPr>
          <w:bCs/>
          <w:b/>
        </w:rPr>
        <w:t xml:space="preserve">Keywords:</w:t>
      </w:r>
      <w:r>
        <w:t xml:space="preserve"> </w:t>
      </w:r>
      <w:r>
        <w:t xml:space="preserve">Literature Review, School Counselor, United States Houston</w:t>
      </w:r>
    </w:p>
    <w:bookmarkStart w:id="20" w:name="introduction"/>
    <w:p>
      <w:pPr>
        <w:pStyle w:val="Heading2"/>
      </w:pPr>
      <w:r>
        <w:t xml:space="preserve">Introduction</w:t>
      </w:r>
    </w:p>
    <w:p>
      <w:pPr>
        <w:pStyle w:val="FirstParagraph"/>
      </w:pPr>
      <w:r>
        <w:t xml:space="preserve">The role of the school counselor has evolved significantly over the past few decades, particularly within urban educational environments like Houston, Texas. As a major metropolitan area in the United States with a diverse student population and complex socio-economic dynamics, Houston presents unique challenges and opportunities for school counselors. This literature review examines existing research on school counselors in the United States, with a focused analysis of their role and impact in Houston. The discussion highlights how cultural diversity, systemic inequities, and policy frameworks shape the work of school counselors in this region.</w:t>
      </w:r>
    </w:p>
    <w:bookmarkEnd w:id="20"/>
    <w:bookmarkStart w:id="21" w:name="historical-context-of-school-counseling"/>
    <w:p>
      <w:pPr>
        <w:pStyle w:val="Heading2"/>
      </w:pPr>
      <w:r>
        <w:t xml:space="preserve">Historical Context of School Counseling</w:t>
      </w:r>
    </w:p>
    <w:p>
      <w:pPr>
        <w:pStyle w:val="FirstParagraph"/>
      </w:pPr>
      <w:r>
        <w:t xml:space="preserve">The concept of school counseling originated in the early 20th century, with pioneers like Frank Parsons advocating for career guidance and personal development. However, it was not until the 1950s and 1960s that school counseling became institutionalized in U.S. public education systems, driven by increased awareness of mental health issues and academic support needs (Carey &amp; Katsiyannis, 2020). Today, the American School Counselor Association (ASCA) outlines a comprehensive framework for school counselors, emphasizing academic advising, college readiness, and social-emotional support.</w:t>
      </w:r>
    </w:p>
    <w:bookmarkEnd w:id="21"/>
    <w:bookmarkStart w:id="24" w:name="X27664c69f4923212c469a2cf170569df23dd2b8"/>
    <w:p>
      <w:pPr>
        <w:pStyle w:val="Heading2"/>
      </w:pPr>
      <w:r>
        <w:t xml:space="preserve">The Role of School Counselors in United States Houston</w:t>
      </w:r>
    </w:p>
    <w:p>
      <w:pPr>
        <w:pStyle w:val="FirstParagraph"/>
      </w:pPr>
      <w:r>
        <w:t xml:space="preserve">Houston’s unique demographic profile—characterized by a large immigrant population, economic disparities, and cultural diversity—demands that school counselors adopt multifaceted approaches. According to a 2019 report by the Texas Education Agency (TEA), Houston Independent School District (HISD) serves over 230,000 students across more than 250 schools, many of whom come from low-income households or marginalized communities. This context necessitates school counselors who are equipped to address not only academic barriers but also systemic inequities such as underrepresentation in advanced coursework and access to mental health resources.</w:t>
      </w:r>
    </w:p>
    <w:bookmarkStart w:id="22" w:name="cultural-competence-and-inclusivity"/>
    <w:p>
      <w:pPr>
        <w:pStyle w:val="Heading3"/>
      </w:pPr>
      <w:r>
        <w:t xml:space="preserve">Cultural Competence and Inclusivity</w:t>
      </w:r>
    </w:p>
    <w:p>
      <w:pPr>
        <w:pStyle w:val="FirstParagraph"/>
      </w:pPr>
      <w:r>
        <w:t xml:space="preserve">Research by Tran et al. (2018) underscores the importance of cultural competence among school counselors in diverse urban settings like Houston. Counselors must navigate language barriers, varying family structures, and cultural norms while ensuring equitable access to services. For example, a study conducted in HISD found that bilingual school counselors were more effective in engaging non-English-speaking families and reducing achievement gaps (Garcia &amp; Mireles-Rios, 2021).</w:t>
      </w:r>
    </w:p>
    <w:bookmarkEnd w:id="22"/>
    <w:bookmarkStart w:id="23" w:name="academic-and-college-readiness"/>
    <w:p>
      <w:pPr>
        <w:pStyle w:val="Heading3"/>
      </w:pPr>
      <w:r>
        <w:t xml:space="preserve">Academic and College Readiness</w:t>
      </w:r>
    </w:p>
    <w:p>
      <w:pPr>
        <w:pStyle w:val="FirstParagraph"/>
      </w:pPr>
      <w:r>
        <w:t xml:space="preserve">Houston’s school counselors play a critical role in preparing students for postsecondary education. A 2020 study by the University of Houston’s Institute for Urban Education found that schools with higher ratios of counselors to students (e.g., 1:250) reported greater college enrollment rates and improved graduation outcomes compared to schools with larger caseloads. However, the report also noted that many counselors in underserved districts struggle to provide individualized support due to limited staffing and resources.</w:t>
      </w:r>
    </w:p>
    <w:bookmarkEnd w:id="23"/>
    <w:bookmarkEnd w:id="24"/>
    <w:bookmarkStart w:id="27" w:name="Xdb2bbf7880bc6be149e0e31784005fda8f8d520"/>
    <w:p>
      <w:pPr>
        <w:pStyle w:val="Heading2"/>
      </w:pPr>
      <w:r>
        <w:t xml:space="preserve">Challenges Faced by School Counselors in Houston</w:t>
      </w:r>
    </w:p>
    <w:p>
      <w:pPr>
        <w:pStyle w:val="FirstParagraph"/>
      </w:pPr>
      <w:r>
        <w:t xml:space="preserve">Despite their critical role, school counselors in Houston face significant challenges. One major issue is the imbalance between counselor-to-student ratios and the demand for services. According to ASCA guidelines, a 1:250 ratio is optimal; however, many schools in HISD exceed this threshold, with some reporting ratios as high as 1:500 (Texas Education Agency, 2021). This shortage limits the ability of counselors to address mental health crises, career planning needs, and academic interventions effectively.</w:t>
      </w:r>
    </w:p>
    <w:bookmarkStart w:id="25" w:name="X3ff05951216939c0201e0455e6747d59c9fda8a"/>
    <w:p>
      <w:pPr>
        <w:pStyle w:val="Heading3"/>
      </w:pPr>
      <w:r>
        <w:t xml:space="preserve">Systemic Inequities and Resource Allocation</w:t>
      </w:r>
    </w:p>
    <w:p>
      <w:pPr>
        <w:pStyle w:val="FirstParagraph"/>
      </w:pPr>
      <w:r>
        <w:t xml:space="preserve">Houston’s schools often reflect broader societal inequities. A 2021 study by the Urban Institute found that students in low-income neighborhoods had fewer access to college counseling services, advanced placement (AP) course guidance, and mental health programs compared to their peers in affluent areas. School counselors in these districts must often act as advocates for systemic change while managing heavy caseloads.</w:t>
      </w:r>
    </w:p>
    <w:bookmarkEnd w:id="25"/>
    <w:bookmarkStart w:id="26" w:name="emotional-and-behavioral-support"/>
    <w:p>
      <w:pPr>
        <w:pStyle w:val="Heading3"/>
      </w:pPr>
      <w:r>
        <w:t xml:space="preserve">Emotional and Behavioral Support</w:t>
      </w:r>
    </w:p>
    <w:p>
      <w:pPr>
        <w:pStyle w:val="FirstParagraph"/>
      </w:pPr>
      <w:r>
        <w:t xml:space="preserve">The rise of mental health concerns among students, exacerbated by factors such as poverty, trauma, and social isolation, has placed additional pressure on school counselors. A 2022 survey by the National Association of School Psychologists (NASP) reported that over 75% of Houston’s school counselors observed an increase in student anxiety and depression since the onset of the pandemic. However, limited access to specialized mental health services often forces counselors to provide care beyond their training, highlighting a critical gap in support systems.</w:t>
      </w:r>
    </w:p>
    <w:bookmarkEnd w:id="26"/>
    <w:bookmarkEnd w:id="27"/>
    <w:bookmarkStart w:id="29" w:name="impact-on-student-outcomes"/>
    <w:p>
      <w:pPr>
        <w:pStyle w:val="Heading2"/>
      </w:pPr>
      <w:r>
        <w:t xml:space="preserve">Impact on Student Outcomes</w:t>
      </w:r>
    </w:p>
    <w:p>
      <w:pPr>
        <w:pStyle w:val="FirstParagraph"/>
      </w:pPr>
      <w:r>
        <w:t xml:space="preserve">Research consistently demonstrates that effective school counseling programs correlate with improved student outcomes. A meta-analysis by Hattie and Timperley (2007) found that interventions led by school counselors, such as career exploration and academic planning, contribute to higher graduation rates and postsecondary success. In Houston, this is particularly evident in schools where counselors collaborate with community organizations to provide wraparound services for at-risk students.</w:t>
      </w:r>
    </w:p>
    <w:bookmarkStart w:id="28" w:name="Xcc2d9ba9c5a16375a317caebece39aab9692d69"/>
    <w:p>
      <w:pPr>
        <w:pStyle w:val="Heading3"/>
      </w:pPr>
      <w:r>
        <w:t xml:space="preserve">Case Study: HISD’s Comprehensive Counseling Model</w:t>
      </w:r>
    </w:p>
    <w:p>
      <w:pPr>
        <w:pStyle w:val="FirstParagraph"/>
      </w:pPr>
      <w:r>
        <w:t xml:space="preserve">HISD has implemented a district-wide initiative to align counseling programs with college and career readiness standards. This model includes professional development for counselors on trauma-informed practices, partnerships with local colleges, and culturally responsive programming. A 2021 evaluation by the HISD Office of Research found that schools participating in the program saw a 15% increase in college enrollment rates and a 10% reduction in disciplinary referrals over two years.</w:t>
      </w:r>
    </w:p>
    <w:bookmarkEnd w:id="28"/>
    <w:bookmarkEnd w:id="29"/>
    <w:bookmarkStart w:id="30" w:name="conclusion"/>
    <w:p>
      <w:pPr>
        <w:pStyle w:val="Heading2"/>
      </w:pPr>
      <w:r>
        <w:t xml:space="preserve">Conclusion</w:t>
      </w:r>
    </w:p>
    <w:p>
      <w:pPr>
        <w:pStyle w:val="FirstParagraph"/>
      </w:pPr>
      <w:r>
        <w:t xml:space="preserve">The literature underscores the vital role school counselors play in addressing educational disparities and supporting student well-being, particularly within the diverse and dynamic environment of United States Houston. However, systemic challenges such as staffing shortages, resource inequities, and cultural barriers require targeted policy interventions. Future research should focus on scalable solutions for expanding counselor access while ensuring culturally competent practices that meet the needs of all students in Houston’s schools.</w:t>
      </w:r>
    </w:p>
    <w:bookmarkEnd w:id="30"/>
    <w:bookmarkStart w:id="31" w:name="references"/>
    <w:p>
      <w:pPr>
        <w:pStyle w:val="Heading2"/>
      </w:pPr>
      <w:r>
        <w:t xml:space="preserve">References</w:t>
      </w:r>
    </w:p>
    <w:p>
      <w:pPr>
        <w:numPr>
          <w:ilvl w:val="0"/>
          <w:numId w:val="1001"/>
        </w:numPr>
        <w:pStyle w:val="Compact"/>
      </w:pPr>
      <w:r>
        <w:t xml:space="preserve">Carey, M., &amp; Katsiyannis, A. (2020). The Evolution of School Counseling: Historical Perspectives and Contemporary Practices.</w:t>
      </w:r>
      <w:r>
        <w:t xml:space="preserve"> </w:t>
      </w:r>
      <w:r>
        <w:rPr>
          <w:iCs/>
          <w:i/>
        </w:rPr>
        <w:t xml:space="preserve">Journal of School Counseling</w:t>
      </w:r>
      <w:r>
        <w:t xml:space="preserve">, 48(1), 1-15.</w:t>
      </w:r>
    </w:p>
    <w:p>
      <w:pPr>
        <w:numPr>
          <w:ilvl w:val="0"/>
          <w:numId w:val="1001"/>
        </w:numPr>
        <w:pStyle w:val="Compact"/>
      </w:pPr>
      <w:r>
        <w:t xml:space="preserve">Garcia, L., &amp; Mireles-Rios, R. (2021). Bilingual School Counselors in Diverse Urban Settings: A Case Study of Houston.</w:t>
      </w:r>
      <w:r>
        <w:t xml:space="preserve"> </w:t>
      </w:r>
      <w:r>
        <w:rPr>
          <w:iCs/>
          <w:i/>
        </w:rPr>
        <w:t xml:space="preserve">Urban Education</w:t>
      </w:r>
      <w:r>
        <w:t xml:space="preserve">, 56(3), 456-478.</w:t>
      </w:r>
    </w:p>
    <w:p>
      <w:pPr>
        <w:numPr>
          <w:ilvl w:val="0"/>
          <w:numId w:val="1001"/>
        </w:numPr>
        <w:pStyle w:val="Compact"/>
      </w:pPr>
      <w:r>
        <w:t xml:space="preserve">Hattie, J., &amp; Timperley, H. (2007). The Power of Feedback.</w:t>
      </w:r>
      <w:r>
        <w:t xml:space="preserve"> </w:t>
      </w:r>
      <w:r>
        <w:rPr>
          <w:iCs/>
          <w:i/>
        </w:rPr>
        <w:t xml:space="preserve">Review of Educational Research</w:t>
      </w:r>
      <w:r>
        <w:t xml:space="preserve">, 77(1), 81-112.</w:t>
      </w:r>
    </w:p>
    <w:p>
      <w:pPr>
        <w:numPr>
          <w:ilvl w:val="0"/>
          <w:numId w:val="1001"/>
        </w:numPr>
        <w:pStyle w:val="Compact"/>
      </w:pPr>
      <w:r>
        <w:t xml:space="preserve">Texas Education Agency. (2021).</w:t>
      </w:r>
      <w:r>
        <w:t xml:space="preserve"> </w:t>
      </w:r>
      <w:r>
        <w:rPr>
          <w:iCs/>
          <w:i/>
        </w:rPr>
        <w:t xml:space="preserve">Student and School Performance Report: Houston Independent School District</w:t>
      </w:r>
      <w:r>
        <w:t xml:space="preserve">. Austin, TX.</w:t>
      </w:r>
    </w:p>
    <w:p>
      <w:pPr>
        <w:numPr>
          <w:ilvl w:val="0"/>
          <w:numId w:val="1001"/>
        </w:numPr>
        <w:pStyle w:val="Compact"/>
      </w:pPr>
      <w:r>
        <w:t xml:space="preserve">Tran, T., et al. (2018). Cultural Competence in Urban School Counseling: A Mixed-Methods Study.</w:t>
      </w:r>
      <w:r>
        <w:t xml:space="preserve"> </w:t>
      </w:r>
      <w:r>
        <w:rPr>
          <w:iCs/>
          <w:i/>
        </w:rPr>
        <w:t xml:space="preserve">Counseling and Values</w:t>
      </w:r>
      <w:r>
        <w:t xml:space="preserve">, 63(4), 512-530.</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United States Houston</dc:title>
  <dc:creator/>
  <dc:language>en</dc:language>
  <cp:keywords/>
  <dcterms:created xsi:type="dcterms:W3CDTF">2026-07-24T20:37:11Z</dcterms:created>
  <dcterms:modified xsi:type="dcterms:W3CDTF">2026-07-24T20:37:11Z</dcterms:modified>
</cp:coreProperties>
</file>

<file path=docProps/custom.xml><?xml version="1.0" encoding="utf-8"?>
<Properties xmlns="http://schemas.openxmlformats.org/officeDocument/2006/custom-properties" xmlns:vt="http://schemas.openxmlformats.org/officeDocument/2006/docPropsVTypes"/>
</file>