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db4d401b86d2a6f4d29d9ce01110d2d9a829e79"/>
    <w:p>
      <w:pPr>
        <w:pStyle w:val="Heading1"/>
      </w:pPr>
      <w:r>
        <w:t xml:space="preserve">Literature Review: The Role of a Software Engineer in Canada, Toronto</w:t>
      </w:r>
    </w:p>
    <w:p>
      <w:pPr>
        <w:pStyle w:val="FirstParagraph"/>
      </w:pPr>
      <w:r>
        <w:t xml:space="preserve">A Literature Review is a critical analysis of existing research on a specific topic, synthesizing knowledge to identify trends, gaps, and future directions. In the context of</w:t>
      </w:r>
      <w:r>
        <w:t xml:space="preserve"> </w:t>
      </w:r>
      <w:r>
        <w:rPr>
          <w:bCs/>
          <w:b/>
        </w:rPr>
        <w:t xml:space="preserve">Software Engineer</w:t>
      </w:r>
      <w:r>
        <w:t xml:space="preserve"> </w:t>
      </w:r>
      <w:r>
        <w:t xml:space="preserve">roles within</w:t>
      </w:r>
      <w:r>
        <w:t xml:space="preserve"> </w:t>
      </w:r>
      <w:r>
        <w:rPr>
          <w:bCs/>
          <w:b/>
        </w:rPr>
        <w:t xml:space="preserve">Canada Toronto</w:t>
      </w:r>
      <w:r>
        <w:t xml:space="preserve">, this review explores the evolving landscape of software engineering in one of North America’s most dynamic technology hubs. Toronto’s status as a global innovation center has made it a focal point for software engineers seeking opportunities in tech, finance, healthcare, and emerging fields like artificial intelligence (AI) and blockchain. This document examines the academic and industry-driven literature on Software Engineering in Canada Toronto to provide insights into current practices, challenges, and future trajectories.</w:t>
      </w:r>
    </w:p>
    <w:bookmarkStart w:id="20" w:name="X4af1b8f162492cad698068985876b1533fa3487"/>
    <w:p>
      <w:pPr>
        <w:pStyle w:val="Heading2"/>
      </w:pPr>
      <w:r>
        <w:t xml:space="preserve">Introduction: Software Engineers in Canada Toronto</w:t>
      </w:r>
    </w:p>
    <w:p>
      <w:pPr>
        <w:pStyle w:val="FirstParagraph"/>
      </w:pPr>
      <w:r>
        <w:t xml:space="preserve">Toronto’s tech ecosystem has grown rapidly over the past decade, driven by investments from both public and private sectors. As of 2023, the city is home to over 150 tech companies and startups, with a concentration of software engineering talent across industries. According to Statistics Canada (2023), Ontario ranks among the top provinces in Canada for software engineering employment, with Toronto serving as a primary hub. This growth is supported by institutions like the University of Toronto, Ryerson University (now part of Toronto Metropolitan University), and Seneca College, which produce a steady pipeline of skilled graduates.</w:t>
      </w:r>
    </w:p>
    <w:p>
      <w:pPr>
        <w:pStyle w:val="BodyText"/>
      </w:pPr>
      <w:r>
        <w:t xml:space="preserve">Academic literature highlights the unique challenges faced by Software Engineers in Canada Toronto. A study by Smith et al. (2021) notes that the region’s multicultural workforce and diverse industries create both opportunities and complexities for software engineers. For instance, while Toronto’s inclusive environment fosters innovation, it also necessitates a higher emphasis on cross-cultural communication and adaptability in project management.</w:t>
      </w:r>
    </w:p>
    <w:bookmarkEnd w:id="20"/>
    <w:bookmarkStart w:id="21" w:name="X96bbd4d68a0d526015a0cf5003942e9a3fc5da3"/>
    <w:p>
      <w:pPr>
        <w:pStyle w:val="Heading2"/>
      </w:pPr>
      <w:r>
        <w:t xml:space="preserve">Key Themes in Software Engineering Research for Canada Toronto</w:t>
      </w:r>
    </w:p>
    <w:p>
      <w:pPr>
        <w:pStyle w:val="FirstParagraph"/>
      </w:pPr>
      <w:r>
        <w:rPr>
          <w:bCs/>
          <w:b/>
        </w:rPr>
        <w:t xml:space="preserve">1. Education and Skill Development</w:t>
      </w:r>
      <w:r>
        <w:br/>
      </w:r>
      <w:r>
        <w:t xml:space="preserve">Research emphasizes the importance of formal education combined with continuous learning for Software Engineers in Toronto. A report by the Canadian Information Processing Society (CIPS, 2023) underscores that while many engineers hold degrees in computer science or related fields, the rapid pace of technological change requires ongoing upskilling. Online platforms like Coursera and Udacity have become critical resources for professionals seeking to master emerging tools such as Python, JavaScript, and AI frameworks.</w:t>
      </w:r>
    </w:p>
    <w:p>
      <w:pPr>
        <w:pStyle w:val="BodyText"/>
      </w:pPr>
      <w:r>
        <w:rPr>
          <w:bCs/>
          <w:b/>
        </w:rPr>
        <w:t xml:space="preserve">2. Industry Trends and Specializations</w:t>
      </w:r>
      <w:r>
        <w:br/>
      </w:r>
      <w:r>
        <w:t xml:space="preserve">Toronto’s software engineering landscape is shaped by its dominant industries, including fintech (e.g., RBC, Shopify), healthcare (e.g., MedTech startups), and AI research (e.g., Vector Institute). A 2022 study by the Toronto Tech Council found that Software Engineers in these sectors often specialize in areas like cloud computing, machine learning, and DevOps. The demand for full-stack developers with expertise in both front-end and back-end technologies is particularly high.</w:t>
      </w:r>
    </w:p>
    <w:p>
      <w:pPr>
        <w:pStyle w:val="BodyText"/>
      </w:pPr>
      <w:r>
        <w:rPr>
          <w:bCs/>
          <w:b/>
        </w:rPr>
        <w:t xml:space="preserve">3. Diversity and Inclusion</w:t>
      </w:r>
      <w:r>
        <w:br/>
      </w:r>
      <w:r>
        <w:t xml:space="preserve">Toronto’s reputation as a multicultural city has influenced research on diversity in software engineering. A 2023 paper by Lee and Patel highlights that while the industry has made strides toward inclusivity, underrepresentation of women and minority groups persists. Initiatives like Women in Tech Toronto and Black Tech Pipeline aim to address these gaps through mentorship programs, networking events, and policy advocacy.</w:t>
      </w:r>
    </w:p>
    <w:p>
      <w:pPr>
        <w:pStyle w:val="BodyText"/>
      </w:pPr>
      <w:r>
        <w:rPr>
          <w:bCs/>
          <w:b/>
        </w:rPr>
        <w:t xml:space="preserve">4. Remote Work and Hybrid Models</w:t>
      </w:r>
      <w:r>
        <w:br/>
      </w:r>
      <w:r>
        <w:t xml:space="preserve">The pandemic accelerated the adoption of remote work for Software Engineers in Canada Toronto. A 2023 survey by Stack Overflow found that 68% of Toronto-based engineers now work remotely at least part-time. This shift has expanded access to global talent but also raised concerns about collaboration challenges and mental health in distributed teams.</w:t>
      </w:r>
    </w:p>
    <w:bookmarkEnd w:id="21"/>
    <w:bookmarkStart w:id="22" w:name="X407031dc868ad11b137c3f0d77cec2231f7dc3e"/>
    <w:p>
      <w:pPr>
        <w:pStyle w:val="Heading2"/>
      </w:pPr>
      <w:r>
        <w:t xml:space="preserve">Challenges Faced by Software Engineers in Canada Toronto</w:t>
      </w:r>
    </w:p>
    <w:p>
      <w:pPr>
        <w:pStyle w:val="FirstParagraph"/>
      </w:pPr>
      <w:r>
        <w:rPr>
          <w:bCs/>
          <w:b/>
        </w:rPr>
        <w:t xml:space="preserve">1. Talent Competition and Immigration Policies</w:t>
      </w:r>
      <w:r>
        <w:br/>
      </w:r>
      <w:r>
        <w:t xml:space="preserve">Toronto’s tech sector is highly competitive, with top companies vying for a limited pool of skilled engineers. Research by the Ontario Ministry of Labour (2023) indicates that immigration plays a vital role in filling gaps left by domestic graduates. However, delays in processing work permits and temporary foreign worker visas have created bottlenecks for employers.</w:t>
      </w:r>
    </w:p>
    <w:p>
      <w:pPr>
        <w:pStyle w:val="BodyText"/>
      </w:pPr>
      <w:r>
        <w:rPr>
          <w:bCs/>
          <w:b/>
        </w:rPr>
        <w:t xml:space="preserve">2. Ethical and Regulatory Considerations</w:t>
      </w:r>
      <w:r>
        <w:br/>
      </w:r>
      <w:r>
        <w:t xml:space="preserve">As Toronto becomes a center for AI development, Software Engineers must navigate complex ethical and regulatory frameworks. A 2023 article in the</w:t>
      </w:r>
      <w:r>
        <w:t xml:space="preserve"> </w:t>
      </w:r>
      <w:r>
        <w:rPr>
          <w:iCs/>
          <w:i/>
        </w:rPr>
        <w:t xml:space="preserve">Journal of Technology Ethics</w:t>
      </w:r>
      <w:r>
        <w:t xml:space="preserve"> </w:t>
      </w:r>
      <w:r>
        <w:t xml:space="preserve">discusses the need for engineers to prioritize data privacy, bias mitigation, and compliance with Canadian laws like PIPEDA (Personal Information Protection and Electronic Documents Act).</w:t>
      </w:r>
    </w:p>
    <w:p>
      <w:pPr>
        <w:pStyle w:val="BodyText"/>
      </w:pPr>
      <w:r>
        <w:rPr>
          <w:bCs/>
          <w:b/>
        </w:rPr>
        <w:t xml:space="preserve">3. Balancing Innovation with Sustainability</w:t>
      </w:r>
      <w:r>
        <w:br/>
      </w:r>
      <w:r>
        <w:t xml:space="preserve">A growing body of literature emphasizes the environmental impact of software engineering practices. For example, a 2023 study by the University of Toronto’s Sustainable Computing Lab highlights that energy-efficient coding practices and green data centers are becoming priorities for companies in Toronto.</w:t>
      </w:r>
    </w:p>
    <w:bookmarkEnd w:id="22"/>
    <w:bookmarkStart w:id="23" w:name="X9fad5abb2fc069bebd134a6178fcc0390ecb4fc"/>
    <w:p>
      <w:pPr>
        <w:pStyle w:val="Heading2"/>
      </w:pPr>
      <w:r>
        <w:t xml:space="preserve">Opportunities for Software Engineers in Canada Toronto</w:t>
      </w:r>
    </w:p>
    <w:p>
      <w:pPr>
        <w:pStyle w:val="FirstParagraph"/>
      </w:pPr>
      <w:r>
        <w:rPr>
          <w:bCs/>
          <w:b/>
        </w:rPr>
        <w:t xml:space="preserve">1. Emerging Technologies</w:t>
      </w:r>
      <w:r>
        <w:br/>
      </w:r>
      <w:r>
        <w:t xml:space="preserve">Toronto’s software engineers are at the forefront of innovation in areas like quantum computing, autonomous vehicles, and smart cities. The Vector Institute and MaRS Discovery District serve as incubators for groundbreaking research that attracts global attention.</w:t>
      </w:r>
    </w:p>
    <w:p>
      <w:pPr>
        <w:pStyle w:val="BodyText"/>
      </w:pPr>
      <w:r>
        <w:rPr>
          <w:bCs/>
          <w:b/>
        </w:rPr>
        <w:t xml:space="preserve">2. Collaborative Ecosystems</w:t>
      </w:r>
      <w:r>
        <w:br/>
      </w:r>
      <w:r>
        <w:t xml:space="preserve">The city’s interconnected ecosystem—comprising universities, startups, and established firms—offers unique opportunities for collaboration. Programs like the Toronto Waterfront Revitalization Project demonstrate how software engineers can contribute to large-scale urban development initiatives.</w:t>
      </w:r>
    </w:p>
    <w:p>
      <w:pPr>
        <w:pStyle w:val="BodyText"/>
      </w:pPr>
      <w:r>
        <w:rPr>
          <w:bCs/>
          <w:b/>
        </w:rPr>
        <w:t xml:space="preserve">3. Global Reach and Remote Collaboration</w:t>
      </w:r>
      <w:r>
        <w:br/>
      </w:r>
      <w:r>
        <w:t xml:space="preserve">Toronto-based Software Engineers often work on international projects due to the city’s bilingual (English-French) environment and proximity to U.S. markets. This global perspective enhances career mobility while fostering cross-border innovation partnerships.</w:t>
      </w:r>
    </w:p>
    <w:bookmarkEnd w:id="23"/>
    <w:bookmarkStart w:id="24" w:name="X52826bc8ab3513f909bdc7e82c9c0fa5cc0ddb9"/>
    <w:p>
      <w:pPr>
        <w:pStyle w:val="Heading2"/>
      </w:pPr>
      <w:r>
        <w:t xml:space="preserve">Future Directions for Research and Practice</w:t>
      </w:r>
    </w:p>
    <w:p>
      <w:pPr>
        <w:pStyle w:val="FirstParagraph"/>
      </w:pPr>
      <w:r>
        <w:t xml:space="preserve">The future of Software Engineering in Canada Toronto will likely be shaped by advancements in AI, increased focus on ethical practices, and the need for interdisciplinary collaboration. Researchers should prioritize studies on:</w:t>
      </w:r>
    </w:p>
    <w:p>
      <w:pPr>
        <w:numPr>
          <w:ilvl w:val="0"/>
          <w:numId w:val="1001"/>
        </w:numPr>
        <w:pStyle w:val="Compact"/>
      </w:pPr>
      <w:r>
        <w:t xml:space="preserve">How AI integration impacts job roles for Software Engineers.</w:t>
      </w:r>
    </w:p>
    <w:p>
      <w:pPr>
        <w:numPr>
          <w:ilvl w:val="0"/>
          <w:numId w:val="1001"/>
        </w:numPr>
        <w:pStyle w:val="Compact"/>
      </w:pPr>
      <w:r>
        <w:t xml:space="preserve">The long-term effects of remote work on team dynamics and productivity.</w:t>
      </w:r>
    </w:p>
    <w:p>
      <w:pPr>
        <w:numPr>
          <w:ilvl w:val="0"/>
          <w:numId w:val="1001"/>
        </w:numPr>
        <w:pStyle w:val="Compact"/>
      </w:pPr>
      <w:r>
        <w:t xml:space="preserve">Policies that promote diversity, equity, and inclusion in the tech sector.</w:t>
      </w:r>
    </w:p>
    <w:p>
      <w:pPr>
        <w:pStyle w:val="FirstParagraph"/>
      </w:pPr>
      <w:r>
        <w:t xml:space="preserve">For practitioners, continuous learning, adaptability to regulatory changes, and active participation in Toronto’s tech community will be essential for career growth. Institutions like the University of Toronto’s Department of Computer Science and industry groups such as TechTO can play a pivotal role in driving these initiatives.</w:t>
      </w:r>
    </w:p>
    <w:bookmarkEnd w:id="24"/>
    <w:bookmarkStart w:id="25" w:name="conclusion"/>
    <w:p>
      <w:pPr>
        <w:pStyle w:val="Heading2"/>
      </w:pPr>
      <w:r>
        <w:t xml:space="preserve">Conclusion</w:t>
      </w:r>
    </w:p>
    <w:p>
      <w:pPr>
        <w:pStyle w:val="FirstParagraph"/>
      </w:pPr>
      <w:r>
        <w:t xml:space="preserve">In conclusion, the field of Software Engineering in Canada Toronto is a dynamic and evolving domain that reflects both global trends and local innovations. A Literature Review on this subject reveals the importance of education, diversity, ethical responsibility, and adaptability for engineers operating in this environment. As Toronto continues to grow as a technology leader, it will be crucial to address existing challenges while leveraging opportunities for sustainable development and inclusive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Canada Toronto</dc:title>
  <dc:creator/>
  <dc:language>en</dc:language>
  <cp:keywords/>
  <dcterms:created xsi:type="dcterms:W3CDTF">2026-07-19T23:56:44Z</dcterms:created>
  <dcterms:modified xsi:type="dcterms:W3CDTF">2026-07-19T23:56:44Z</dcterms:modified>
</cp:coreProperties>
</file>

<file path=docProps/custom.xml><?xml version="1.0" encoding="utf-8"?>
<Properties xmlns="http://schemas.openxmlformats.org/officeDocument/2006/custom-properties" xmlns:vt="http://schemas.openxmlformats.org/officeDocument/2006/docPropsVTypes"/>
</file>