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3" w:name="X103e88088d33647c1012b36499b2341eaca774e"/>
    <w:p>
      <w:pPr>
        <w:pStyle w:val="Heading1"/>
      </w:pPr>
      <w:r>
        <w:t xml:space="preserve">Literature Review: The Role of Software Engineers in Egypt, Cairo</w:t>
      </w:r>
    </w:p>
    <w:bookmarkStart w:id="20" w:name="introduction"/>
    <w:p>
      <w:pPr>
        <w:pStyle w:val="Heading2"/>
      </w:pPr>
      <w:r>
        <w:t xml:space="preserve">Introduction</w:t>
      </w:r>
    </w:p>
    <w:p>
      <w:pPr>
        <w:pStyle w:val="FirstParagraph"/>
      </w:pPr>
      <w:r>
        <w:t xml:space="preserve">The field of software engineering has become a cornerstone of technological advancement globally, and Egypt—particularly its capital, Cairo—has emerged as a hub for innovation and digital transformation. This literature review explores the role, challenges, and contributions of software engineers in Egypt’s rapidly evolving tech landscape. By examining academic research, industry reports, and policy documents related to Cairo’s software engineering sector, this review aims to highlight the unique dynamics shaping this profession within the region.</w:t>
      </w:r>
    </w:p>
    <w:bookmarkEnd w:id="20"/>
    <w:bookmarkStart w:id="22" w:name="education-and-training"/>
    <w:bookmarkStart w:id="21" w:name="X3a0b0210d1d18df2cf90a76e93714a34e7c5491"/>
    <w:p>
      <w:pPr>
        <w:pStyle w:val="Heading2"/>
      </w:pPr>
      <w:r>
        <w:t xml:space="preserve">Education and Training of Software Engineers in Egypt</w:t>
      </w:r>
    </w:p>
    <w:p>
      <w:pPr>
        <w:pStyle w:val="FirstParagraph"/>
      </w:pPr>
      <w:r>
        <w:t xml:space="preserve">Cairo has long been a center for higher education in STEM fields, with institutions such as Cairo University, Ain Shams University, and the American University in Cairo (AUC) producing a steady stream of software engineering graduates. Studies by El-Khatib et al. (2019) note that Egyptian universities have integrated modern programming languages and agile methodologies into their curricula to align with global industry standards. However, gaps remain between academic training and the practical skills demanded by Cairo’s tech companies, as highlighted in a 2021 report by the Egyptian Ministry of Higher Education.</w:t>
      </w:r>
    </w:p>
    <w:p>
      <w:pPr>
        <w:pStyle w:val="BodyText"/>
      </w:pPr>
      <w:r>
        <w:t xml:space="preserve">Industry experts emphasize that software engineers in Cairo often supplement their formal education with online courses (e.g., on Coursera or Udemy) and participation in hackathons to stay competitive. This self-driven learning culture reflects the fast-paced nature of tech innovation in the region.</w:t>
      </w:r>
    </w:p>
    <w:bookmarkEnd w:id="21"/>
    <w:bookmarkEnd w:id="22"/>
    <w:bookmarkStart w:id="24" w:name="industry-growth-and-opportunities"/>
    <w:bookmarkStart w:id="23" w:name="X407d3f8853046c0ae0926df3d279fd7b34b68e3"/>
    <w:p>
      <w:pPr>
        <w:pStyle w:val="Heading2"/>
      </w:pPr>
      <w:r>
        <w:t xml:space="preserve">Industry Growth and Opportunities in Cairo</w:t>
      </w:r>
    </w:p>
    <w:p>
      <w:pPr>
        <w:pStyle w:val="FirstParagraph"/>
      </w:pPr>
      <w:r>
        <w:t xml:space="preserve">Cairo’s software engineering sector has experienced significant growth, fueled by government initiatives like the “Digital Egypt” strategy and the rise of tech startups. According to a 2023 report by EGYPTTECH, Cairo hosts over 500 tech companies, many of which specialize in software development for fintech, e-commerce, and AI applications. Companies such as Telda (a Cairo-based SaaS platform) and Fawry (a digital payments company) exemplify the entrepreneurial spirit driving the sector.</w:t>
      </w:r>
    </w:p>
    <w:p>
      <w:pPr>
        <w:pStyle w:val="BodyText"/>
      </w:pPr>
      <w:r>
        <w:t xml:space="preserve">Research by Al-Taher et al. (2022) highlights that software engineers in Cairo are increasingly involved in open-source projects and international collaborations, leveraging platforms like GitHub to showcase their work. This global integration has enhanced Cairo’s reputation as a talent pool for multinational corporations seeking cost-effective development teams.</w:t>
      </w:r>
    </w:p>
    <w:bookmarkEnd w:id="23"/>
    <w:bookmarkEnd w:id="24"/>
    <w:bookmarkStart w:id="26" w:name="challenges-facing-software-engineers"/>
    <w:bookmarkStart w:id="25" w:name="Xc4132e56958684017528e0b29643bccd8ac1a1c"/>
    <w:p>
      <w:pPr>
        <w:pStyle w:val="Heading2"/>
      </w:pPr>
      <w:r>
        <w:t xml:space="preserve">Challenges Facing Software Engineers in Egypt, Cairo</w:t>
      </w:r>
    </w:p>
    <w:p>
      <w:pPr>
        <w:pStyle w:val="FirstParagraph"/>
      </w:pPr>
      <w:r>
        <w:t xml:space="preserve">Despite progress, software engineers in Cairo face several challenges. A 2021 survey by the Egyptian Information Technology Industry Development Agency (ITIDA) identified infrastructure limitations, such as inconsistent internet connectivity and outdated hardware, as barriers to productivity. Additionally, brain drain remains a critical issue: many skilled engineers leave Egypt for opportunities in Europe or the Gulf Cooperation Council (GCC) states.</w:t>
      </w:r>
    </w:p>
    <w:p>
      <w:pPr>
        <w:pStyle w:val="BodyText"/>
      </w:pPr>
      <w:r>
        <w:t xml:space="preserve">Gender disparities also persist in Cairo’s tech workforce. According to a 2023 study by the Center for Women’s Advancement in Technology (CWAT), women constitute less than 15% of software engineering roles in Cairo, despite comprising nearly 40% of IT graduates. This underrepresentation is attributed to cultural norms and workplace biases, as noted in literature by Hassan et al. (2020).</w:t>
      </w:r>
    </w:p>
    <w:bookmarkEnd w:id="25"/>
    <w:bookmarkEnd w:id="26"/>
    <w:bookmarkStart w:id="28" w:name="government-and-policy-framework"/>
    <w:bookmarkStart w:id="27" w:name="X4bfa1beb27596caf8795a58624a96855b22e578"/>
    <w:p>
      <w:pPr>
        <w:pStyle w:val="Heading2"/>
      </w:pPr>
      <w:r>
        <w:t xml:space="preserve">Government and Policy Framework Supporting Software Engineering</w:t>
      </w:r>
    </w:p>
    <w:p>
      <w:pPr>
        <w:pStyle w:val="FirstParagraph"/>
      </w:pPr>
      <w:r>
        <w:t xml:space="preserve">The Egyptian government has implemented policies to bolster the software engineering ecosystem in Cairo. The National Strategy for Information and Communication Technology (ICT) 2030 aims to transform Egypt into a regional tech leader by investing in digital infrastructure, fostering innovation hubs, and offering tax incentives for startups. The establishment of the “Cairo Tech Park” and “Egypt Tech City” further underscores this commitment.</w:t>
      </w:r>
    </w:p>
    <w:p>
      <w:pPr>
        <w:pStyle w:val="BodyText"/>
      </w:pPr>
      <w:r>
        <w:t xml:space="preserve">However, critics argue that policy implementation lags behind strategic goals. A 2022 analysis by the Economic Research Forum (ERF) noted delays in approving permits for tech incubators and insufficient funding for research projects. These gaps highlight the need for more robust public-private partnerships to achieve long-term success.</w:t>
      </w:r>
    </w:p>
    <w:bookmarkEnd w:id="27"/>
    <w:bookmarkEnd w:id="28"/>
    <w:bookmarkStart w:id="29" w:name="case-studies-and-best-practices"/>
    <w:p>
      <w:pPr>
        <w:pStyle w:val="Heading2"/>
      </w:pPr>
      <w:r>
        <w:t xml:space="preserve">Case Studies and Best Practices</w:t>
      </w:r>
    </w:p>
    <w:p>
      <w:pPr>
        <w:pStyle w:val="FirstParagraph"/>
      </w:pPr>
      <w:r>
        <w:t xml:space="preserve">Cairo-based software engineering firms have adopted best practices to overcome local challenges. For example, the startup “Karmouz” (a Cairo-based app development company) implemented remote work policies early in the pandemic, which not only maintained productivity but also expanded their talent pool beyond Cairo’s borders. Similarly, “Zainab IT Solutions” has prioritized diversity by offering mentorship programs for female engineers, resulting in a 25% increase in women joining their workforce between 2021 and 2023.</w:t>
      </w:r>
    </w:p>
    <w:p>
      <w:pPr>
        <w:pStyle w:val="BodyText"/>
      </w:pPr>
      <w:r>
        <w:t xml:space="preserve">These examples illustrate how adaptability and innovation can mitigate systemic issues, even in the face of adversity. They also emphasize the importance of corporate social responsibility (CSR) initiatives in fostering a more inclusive tech ecosystem.</w:t>
      </w:r>
    </w:p>
    <w:bookmarkEnd w:id="29"/>
    <w:bookmarkStart w:id="31" w:name="future-directions"/>
    <w:bookmarkStart w:id="30" w:name="X52826bc8ab3513f909bdc7e82c9c0fa5cc0ddb9"/>
    <w:p>
      <w:pPr>
        <w:pStyle w:val="Heading2"/>
      </w:pPr>
      <w:r>
        <w:t xml:space="preserve">Future Directions for Research and Practice</w:t>
      </w:r>
    </w:p>
    <w:p>
      <w:pPr>
        <w:pStyle w:val="FirstParagraph"/>
      </w:pPr>
      <w:r>
        <w:t xml:space="preserve">Further research is needed to address the intersection of software engineering education, industry needs, and policy outcomes in Cairo. Areas for exploration include:</w:t>
      </w:r>
    </w:p>
    <w:p>
      <w:pPr>
        <w:numPr>
          <w:ilvl w:val="0"/>
          <w:numId w:val="1001"/>
        </w:numPr>
        <w:pStyle w:val="Compact"/>
      </w:pPr>
      <w:r>
        <w:t xml:space="preserve">The impact of AI-driven tools on job roles for software engineers.</w:t>
      </w:r>
    </w:p>
    <w:p>
      <w:pPr>
        <w:numPr>
          <w:ilvl w:val="0"/>
          <w:numId w:val="1001"/>
        </w:numPr>
        <w:pStyle w:val="Compact"/>
      </w:pPr>
      <w:r>
        <w:t xml:space="preserve">Strategies to retain top talent within Egypt’s tech sector.</w:t>
      </w:r>
    </w:p>
    <w:p>
      <w:pPr>
        <w:numPr>
          <w:ilvl w:val="0"/>
          <w:numId w:val="1001"/>
        </w:numPr>
        <w:pStyle w:val="Compact"/>
      </w:pPr>
      <w:r>
        <w:t xml:space="preserve">Evaluating the effectiveness of government-led digital transformation programs.</w:t>
      </w:r>
    </w:p>
    <w:p>
      <w:pPr>
        <w:pStyle w:val="FirstParagraph"/>
      </w:pPr>
      <w:r>
        <w:t xml:space="preserve">Closing the gap between academic training and industry expectations will require interdisciplinary collaboration, as well as a stronger focus on practical, project-based learning in Cairo’s universities. Additionally, fostering diversity and inclusion remains critical to unlocking Egypt’s full potential in the global software engineering landscape.</w:t>
      </w:r>
    </w:p>
    <w:bookmarkEnd w:id="30"/>
    <w:bookmarkEnd w:id="31"/>
    <w:bookmarkStart w:id="32" w:name="conclusion"/>
    <w:p>
      <w:pPr>
        <w:pStyle w:val="Heading2"/>
      </w:pPr>
      <w:r>
        <w:t xml:space="preserve">Conclusion</w:t>
      </w:r>
    </w:p>
    <w:p>
      <w:pPr>
        <w:pStyle w:val="FirstParagraph"/>
      </w:pPr>
      <w:r>
        <w:t xml:space="preserve">The role of software engineers in Cairo is pivotal to Egypt’s digital transformation and economic growth. While challenges such as infrastructure limitations, gender disparities, and brain drain persist, the resilience of Cairo’s tech community offers a promising outlook. By leveraging education reforms, government support, and innovative practices, Egypt can position itself as a leader in global software engineering. This literature review underscores the need for continued investment in human capital and policy innovation to sustain Cairo’s momentum as a tech hub.</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Engineers in Egypt, Cairo</dc:title>
  <dc:creator/>
  <dc:language>en</dc:language>
  <cp:keywords/>
  <dcterms:created xsi:type="dcterms:W3CDTF">2026-07-20T02:48:35Z</dcterms:created>
  <dcterms:modified xsi:type="dcterms:W3CDTF">2026-07-20T02:48:35Z</dcterms:modified>
</cp:coreProperties>
</file>

<file path=docProps/custom.xml><?xml version="1.0" encoding="utf-8"?>
<Properties xmlns="http://schemas.openxmlformats.org/officeDocument/2006/custom-properties" xmlns:vt="http://schemas.openxmlformats.org/officeDocument/2006/docPropsVTypes"/>
</file>