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e823022cfb834eccd56d25fbbd7e2702f34ce73"/>
    <w:p>
      <w:pPr>
        <w:pStyle w:val="Heading1"/>
      </w:pPr>
      <w:r>
        <w:t xml:space="preserve">Literature Review: Software Engineers in Japan Tokyo</w:t>
      </w:r>
    </w:p>
    <w:p>
      <w:pPr>
        <w:pStyle w:val="FirstParagraph"/>
      </w:pPr>
      <w:r>
        <w:rPr>
          <w:bCs/>
          <w:b/>
        </w:rPr>
        <w:t xml:space="preserve">Introduction:</w:t>
      </w:r>
      <w:r>
        <w:t xml:space="preserve"> </w:t>
      </w:r>
      <w:r>
        <w:t xml:space="preserve">The role of a Software Engineer has become increasingly pivotal in the global tech landscape, and this is especially true in Japan, where Tokyo stands as a hub for innovation and technology. This literature review explores the unique dynamics of Software Engineers working in Japan Tokyo, examining cultural, professional, and technological factors that shape their experiences. By synthesizing existing research on software engineering practices, industry trends, and socio-cultural influences specific to Tokyo's tech ecosystem, this document highlights the interplay between global standards and local contexts for professionals in this field.</w:t>
      </w:r>
    </w:p>
    <w:bookmarkStart w:id="20" w:name="X3a108ce5337cd2dd0fa0ed07777d2b1da0cd507"/>
    <w:p>
      <w:pPr>
        <w:pStyle w:val="Heading2"/>
      </w:pPr>
      <w:r>
        <w:t xml:space="preserve">Overview of Software Engineering in Japan Tokyo</w:t>
      </w:r>
    </w:p>
    <w:p>
      <w:pPr>
        <w:pStyle w:val="FirstParagraph"/>
      </w:pPr>
      <w:r>
        <w:t xml:space="preserve">Tokyo is widely recognized as one of the world’s most technologically advanced cities, home to leading multinational corporations, startups, and research institutions. The demand for Software Engineers in Tokyo has surged due to the city's rapid digital transformation across sectors such as finance, healthcare, and manufacturing. According to studies by Japan’s Ministry of Economy, Trade and Industry (METI), the IT sector in Tokyo employs over 1 million professionals, with Software Engineers constituting a significant portion. However, despite this demand, Japan faces challenges such as an aging population and a shortage of skilled developers trained in emerging technologies like artificial intelligence (AI) and quantum computing.</w:t>
      </w:r>
    </w:p>
    <w:bookmarkEnd w:id="20"/>
    <w:bookmarkStart w:id="21" w:name="Xc1130beb36f3d2a7e8bcd4c3d5684a9817677f5"/>
    <w:p>
      <w:pPr>
        <w:pStyle w:val="Heading2"/>
      </w:pPr>
      <w:r>
        <w:t xml:space="preserve">Cultural and Social Aspects Affecting Software Engineers in Japan Tokyo</w:t>
      </w:r>
    </w:p>
    <w:p>
      <w:pPr>
        <w:pStyle w:val="FirstParagraph"/>
      </w:pPr>
      <w:r>
        <w:t xml:space="preserve">The cultural environment in Tokyo deeply influences the work practices of Software Engineers. Japanese corporate culture is characterized by a strong emphasis on teamwork, hierarchical structures, and long working hours. Research by Nakamura (2021) highlights that while this structure fosters loyalty and precision, it can also lead to burnout among developers. Additionally, the concept of</w:t>
      </w:r>
      <w:r>
        <w:t xml:space="preserve"> </w:t>
      </w:r>
      <w:r>
        <w:rPr>
          <w:iCs/>
          <w:i/>
        </w:rPr>
        <w:t xml:space="preserve">wa</w:t>
      </w:r>
      <w:r>
        <w:t xml:space="preserve"> </w:t>
      </w:r>
      <w:r>
        <w:t xml:space="preserve">(harmony) often prioritizes group consensus over individual creativity, which may impact innovation in software development teams.</w:t>
      </w:r>
    </w:p>
    <w:p>
      <w:pPr>
        <w:pStyle w:val="BodyText"/>
      </w:pPr>
      <w:r>
        <w:t xml:space="preserve">Language barriers further complicate the experience of foreign Software Engineers. While English is increasingly used in tech environments, proficiency in Japanese remains critical for navigating workplace communication and building professional relationships. Studies by the Japan Exchange and Teaching (JET) Program indicate that non-native speakers often require additional training to adapt to these linguistic nuances.</w:t>
      </w:r>
    </w:p>
    <w:bookmarkEnd w:id="21"/>
    <w:bookmarkStart w:id="22" w:name="Xe0f6ec6a24a25193c65217310fad9b6031c0472"/>
    <w:p>
      <w:pPr>
        <w:pStyle w:val="Heading2"/>
      </w:pPr>
      <w:r>
        <w:t xml:space="preserve">Industry Requirements and Challenges for Software Engineers in Tokyo</w:t>
      </w:r>
    </w:p>
    <w:p>
      <w:pPr>
        <w:pStyle w:val="FirstParagraph"/>
      </w:pPr>
      <w:r>
        <w:t xml:space="preserve">The tech industry in Tokyo demands a unique set of skills tailored to both global and local needs. A report by the Tokyo Metropolitan Government (2023) emphasizes that employers seek professionals adept in full-stack development, cloud computing, and cybersecurity—fields that align with Japan’s focus on digital infrastructure. However, there is also a growing need for developers skilled in niche areas such as robotics and IoT (Internet of Things) integration, driven by Tokyo’s initiatives to become a smart city.</w:t>
      </w:r>
    </w:p>
    <w:p>
      <w:pPr>
        <w:pStyle w:val="BodyText"/>
      </w:pPr>
      <w:r>
        <w:t xml:space="preserve">Challenges include the high competition for roles at top-tier companies like Sony, Toyota, and SoftBank. Research by Kato et al. (2022) reveals that entry-level Software Engineers often face rigorous hiring processes involving coding challenges and cultural fit assessments. Furthermore, regulatory compliance in Japan’s strict data privacy laws adds complexity to software development projects, requiring engineers to balance innovation with legal adherence.</w:t>
      </w:r>
    </w:p>
    <w:bookmarkEnd w:id="22"/>
    <w:bookmarkStart w:id="23" w:name="global-trends-and-tokyos-tech-landscape"/>
    <w:p>
      <w:pPr>
        <w:pStyle w:val="Heading2"/>
      </w:pPr>
      <w:r>
        <w:t xml:space="preserve">Global Trends and Tokyo’s Tech Landscape</w:t>
      </w:r>
    </w:p>
    <w:p>
      <w:pPr>
        <w:pStyle w:val="FirstParagraph"/>
      </w:pPr>
      <w:r>
        <w:t xml:space="preserve">Tokyo is actively participating in global trends such as AI-driven automation and open-source collaboration. The city has invested heavily in AI research through institutions like the University of Tokyo’s Advanced Intelligence Research Institute. Software Engineers in Tokyo are increasingly involved in projects that integrate AI with traditional industries, such as precision agriculture and autonomous transportation.</w:t>
      </w:r>
    </w:p>
    <w:p>
      <w:pPr>
        <w:pStyle w:val="BodyText"/>
      </w:pPr>
      <w:r>
        <w:t xml:space="preserve">However, there is a growing disparity between Japan’s tech industry and Silicon Valley-style innovation ecosystems. A study by Yamamoto (2023) notes that while Tokyo excels in hardware engineering and enterprise software, it lags in fostering startup culture compared to cities like San Francisco or Berlin. This gap presents both challenges and opportunities for Software Engineers seeking to work in dynamic, fast-paced environments.</w:t>
      </w:r>
    </w:p>
    <w:bookmarkEnd w:id="23"/>
    <w:bookmarkStart w:id="24" w:name="X79e269d4722fced0ec76b84c765d45339e4be3f"/>
    <w:p>
      <w:pPr>
        <w:pStyle w:val="Heading2"/>
      </w:pPr>
      <w:r>
        <w:t xml:space="preserve">Future Opportunities and Recommendations for Software Engineers in Japan Tokyo</w:t>
      </w:r>
    </w:p>
    <w:p>
      <w:pPr>
        <w:pStyle w:val="FirstParagraph"/>
      </w:pPr>
      <w:r>
        <w:t xml:space="preserve">The future of Software Engineering in Tokyo appears promising, with the government’s “Society 5.0” initiative aiming to merge physical and digital worlds through advanced technology. This vision requires a workforce skilled in interdisciplinary collaboration, prompting universities like Keio University and Waseda University to expand their programs in AI ethics, blockchain, and human-computer interaction.</w:t>
      </w:r>
    </w:p>
    <w:p>
      <w:pPr>
        <w:pStyle w:val="BodyText"/>
      </w:pPr>
      <w:r>
        <w:t xml:space="preserve">To thrive in Tokyo’s tech sector, Software Engineers must cultivate both technical expertise and cultural awareness. Recommendations include: (1) pursuing certifications in cloud computing or AI frameworks relevant to Japanese markets; (2) engaging with local developer communities through events like the Tokyo Tech Meetup; and (3) improving proficiency in Japanese business etiquette to navigate workplace hierarchies effectively.</w:t>
      </w:r>
    </w:p>
    <w:bookmarkEnd w:id="24"/>
    <w:bookmarkStart w:id="25" w:name="conclusion"/>
    <w:p>
      <w:pPr>
        <w:pStyle w:val="Heading2"/>
      </w:pPr>
      <w:r>
        <w:t xml:space="preserve">Conclusion</w:t>
      </w:r>
    </w:p>
    <w:p>
      <w:pPr>
        <w:pStyle w:val="FirstParagraph"/>
      </w:pPr>
      <w:r>
        <w:t xml:space="preserve">In conclusion, Software Engineers working in Japan Tokyo operate within a dynamic yet culturally distinct environment that demands adaptability and resilience. While challenges such as rigid work structures and language barriers persist, the opportunities for innovation in sectors like AI, IoT, and smart cities are unparalleled. As Tokyo continues to evolve into a global tech leader, understanding the interplay between local traditions and global trends will be critical for Software Engineers seeking to contribute meaningfully to this vibrant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Japan Tokyo</dc:title>
  <dc:creator/>
  <dc:language>en</dc:language>
  <cp:keywords/>
  <dcterms:created xsi:type="dcterms:W3CDTF">2026-07-23T02:45:39Z</dcterms:created>
  <dcterms:modified xsi:type="dcterms:W3CDTF">2026-07-23T02:45:39Z</dcterms:modified>
</cp:coreProperties>
</file>

<file path=docProps/custom.xml><?xml version="1.0" encoding="utf-8"?>
<Properties xmlns="http://schemas.openxmlformats.org/officeDocument/2006/custom-properties" xmlns:vt="http://schemas.openxmlformats.org/officeDocument/2006/docPropsVTypes"/>
</file>