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48f554c7085f65f7fa90eaa2acb95ebb91fcbc"/>
    <w:p>
      <w:pPr>
        <w:pStyle w:val="Heading1"/>
      </w:pPr>
      <w:r>
        <w:t xml:space="preserve">Literature Review: The Role and Evolution of Software Engineers in Malaysia Kuala Lumpur</w:t>
      </w:r>
    </w:p>
    <w:p>
      <w:pPr>
        <w:pStyle w:val="FirstParagraph"/>
      </w:pPr>
      <w:r>
        <w:t xml:space="preserve">This document serves as a comprehensive literature review on the role, challenges, and opportunities for</w:t>
      </w:r>
      <w:r>
        <w:t xml:space="preserve"> </w:t>
      </w:r>
      <w:r>
        <w:rPr>
          <w:bCs/>
          <w:b/>
        </w:rPr>
        <w:t xml:space="preserve">Software Engineers</w:t>
      </w:r>
      <w:r>
        <w:t xml:space="preserve"> </w:t>
      </w:r>
      <w:r>
        <w:t xml:space="preserve">operating within the dynamic technological landscape of</w:t>
      </w:r>
      <w:r>
        <w:t xml:space="preserve"> </w:t>
      </w:r>
      <w:r>
        <w:rPr>
          <w:bCs/>
          <w:b/>
        </w:rPr>
        <w:t xml:space="preserve">Malaysia Kuala Lumpur</w:t>
      </w:r>
      <w:r>
        <w:t xml:space="preserve">. As one of Southeast Asia’s most prominent urban centers, Kuala Lumpur has emerged as a hub for innovation and digital transformation, significantly shaping the career trajectory and professional environment for Software Engineers in Malaysia. The review integrates academic studies, industry reports, and local case studies to provide an in-depth analysis of the field.</w:t>
      </w:r>
    </w:p>
    <w:bookmarkStart w:id="20" w:name="X3c67a44b680875d554d5f21e965947b2aeec8e2"/>
    <w:p>
      <w:pPr>
        <w:pStyle w:val="Heading2"/>
      </w:pPr>
      <w:r>
        <w:t xml:space="preserve">1. Introduction: Software Engineers in Malaysia’s Technological Ecosystem</w:t>
      </w:r>
    </w:p>
    <w:p>
      <w:pPr>
        <w:pStyle w:val="FirstParagraph"/>
      </w:pPr>
      <w:r>
        <w:rPr>
          <w:bCs/>
          <w:b/>
        </w:rPr>
        <w:t xml:space="preserve">Malaysia Kuala Lumpur</w:t>
      </w:r>
      <w:r>
        <w:t xml:space="preserve"> </w:t>
      </w:r>
      <w:r>
        <w:t xml:space="preserve">has experienced rapid digitalization over the past decade, driven by government initiatives such as Malaysia Digital Economy Blueprint (MyDigital) and the growing presence of multinational corporations (MNCs) in sectors like fintech, e-commerce, and artificial intelligence. This environment has created a unique ecosystem for</w:t>
      </w:r>
      <w:r>
        <w:t xml:space="preserve"> </w:t>
      </w:r>
      <w:r>
        <w:rPr>
          <w:bCs/>
          <w:b/>
        </w:rPr>
        <w:t xml:space="preserve">Software Engineers</w:t>
      </w:r>
      <w:r>
        <w:t xml:space="preserve">, who are pivotal to advancing technological infrastructure and fostering innovation. Research by the Malaysian Communications and Multimedia Commission (MCMC) highlights that the demand for skilled software professionals in Kuala Lumpur has surged by 30% annually since 2018, reflecting the city’s status as a regional tech powerhouse.</w:t>
      </w:r>
    </w:p>
    <w:bookmarkEnd w:id="20"/>
    <w:bookmarkStart w:id="21" w:name="X78b8399a48e62aec82d9a0785aee50bf1b58f26"/>
    <w:p>
      <w:pPr>
        <w:pStyle w:val="Heading2"/>
      </w:pPr>
      <w:r>
        <w:t xml:space="preserve">2. Key Themes in Software Engineering Literature</w:t>
      </w:r>
    </w:p>
    <w:p>
      <w:pPr>
        <w:pStyle w:val="FirstParagraph"/>
      </w:pPr>
      <w:r>
        <w:t xml:space="preserve">Literature on</w:t>
      </w:r>
      <w:r>
        <w:t xml:space="preserve"> </w:t>
      </w:r>
      <w:r>
        <w:rPr>
          <w:bCs/>
          <w:b/>
        </w:rPr>
        <w:t xml:space="preserve">Software Engineers</w:t>
      </w:r>
      <w:r>
        <w:t xml:space="preserve"> </w:t>
      </w:r>
      <w:r>
        <w:t xml:space="preserve">globally emphasizes skills such as programming, problem-solving, and collaboration. However, studies focused on Malaysia’s context reveal distinct trends. For instance, a 2021 study by Universiti Teknologi Malaysia (UTM) noted that Software Engineers in</w:t>
      </w:r>
      <w:r>
        <w:t xml:space="preserve"> </w:t>
      </w:r>
      <w:r>
        <w:rPr>
          <w:bCs/>
          <w:b/>
        </w:rPr>
        <w:t xml:space="preserve">Kuala Lumpur</w:t>
      </w:r>
      <w:r>
        <w:t xml:space="preserve"> </w:t>
      </w:r>
      <w:r>
        <w:t xml:space="preserve">often prioritize cross-functional teamwork due to the prevalence of agile methodologies in local startups and MNCs. Additionally, cultural factors such as collectivism and hierarchical workplace structures influence project management practices, differing from Western-centric models.</w:t>
      </w:r>
    </w:p>
    <w:bookmarkEnd w:id="21"/>
    <w:bookmarkStart w:id="22" w:name="X888730da8a13e043d10e93af91a39824cb11a8f"/>
    <w:p>
      <w:pPr>
        <w:pStyle w:val="Heading2"/>
      </w:pPr>
      <w:r>
        <w:t xml:space="preserve">3. Challenges Faced by Software Engineers in Kuala Lumpur</w:t>
      </w:r>
    </w:p>
    <w:p>
      <w:pPr>
        <w:pStyle w:val="FirstParagraph"/>
      </w:pPr>
      <w:r>
        <w:rPr>
          <w:bCs/>
          <w:b/>
        </w:rPr>
        <w:t xml:space="preserve">Malaysia Kuala Lumpur</w:t>
      </w:r>
      <w:r>
        <w:t xml:space="preserve"> </w:t>
      </w:r>
      <w:r>
        <w:t xml:space="preserve">offers abundant opportunities but also presents challenges for</w:t>
      </w:r>
      <w:r>
        <w:t xml:space="preserve"> </w:t>
      </w:r>
      <w:r>
        <w:rPr>
          <w:bCs/>
          <w:b/>
        </w:rPr>
        <w:t xml:space="preserve">Software Engineers</w:t>
      </w:r>
      <w:r>
        <w:t xml:space="preserve">. One recurring theme in literature is the mismatch between academic curricula and industry needs. A 2023 report by the Malaysian Institute of Microelectronic Engineers (MIMES) found that only 45% of graduates from local universities meet the technical requirements expected by employers in Kuala Lumpur. Furthermore, rapid technological advancements require continuous upskilling, which many professionals find difficult to balance with work-life commitments.</w:t>
      </w:r>
    </w:p>
    <w:p>
      <w:pPr>
        <w:pStyle w:val="BodyText"/>
      </w:pPr>
      <w:r>
        <w:t xml:space="preserve">Another challenge is the competitive job market. With over 200 tech firms operating in Kuala Lumpur, including global giants like Google and Microsoft, the demand for specialized skills in areas such as cloud computing and cybersecurity often outpaces supply. A 2022 survey by TalentCorp revealed that 68% of Software Engineers in Malaysia face pressure to upskill or switch roles every two years to remain relevant.</w:t>
      </w:r>
    </w:p>
    <w:bookmarkEnd w:id="22"/>
    <w:bookmarkStart w:id="23" w:name="X8eac41c3d67dab931ed6973b9d9667945038cb6"/>
    <w:p>
      <w:pPr>
        <w:pStyle w:val="Heading2"/>
      </w:pPr>
      <w:r>
        <w:t xml:space="preserve">4. Case Studies: Software Engineering Innovations in Kuala Lumpur</w:t>
      </w:r>
    </w:p>
    <w:p>
      <w:pPr>
        <w:pStyle w:val="FirstParagraph"/>
      </w:pPr>
      <w:r>
        <w:t xml:space="preserve">Several case studies highlight the contributions of</w:t>
      </w:r>
      <w:r>
        <w:t xml:space="preserve"> </w:t>
      </w:r>
      <w:r>
        <w:rPr>
          <w:bCs/>
          <w:b/>
        </w:rPr>
        <w:t xml:space="preserve">Software Engineers</w:t>
      </w:r>
      <w:r>
        <w:t xml:space="preserve"> </w:t>
      </w:r>
      <w:r>
        <w:t xml:space="preserve">in shaping Malaysia’s digital landscape. For example, the development of MyKad (Malaysia’s biometric national identity card) and MyEG (a government e-services platform) demonstrates how Software Engineers in Kuala Lumpur have pioneered solutions to streamline public administration. Similarly, startups like Grab and AirAsia have leveraged local talent to build scalable tech platforms that serve millions across Southeast Asia.</w:t>
      </w:r>
    </w:p>
    <w:bookmarkEnd w:id="23"/>
    <w:bookmarkStart w:id="24" w:name="X63f9a136a106c3f64f2094ef1764c634d325ce2"/>
    <w:p>
      <w:pPr>
        <w:pStyle w:val="Heading2"/>
      </w:pPr>
      <w:r>
        <w:t xml:space="preserve">5. Educational Frameworks and Industry Collaboration</w:t>
      </w:r>
    </w:p>
    <w:p>
      <w:pPr>
        <w:pStyle w:val="FirstParagraph"/>
      </w:pPr>
      <w:r>
        <w:t xml:space="preserve">Literature underscores the importance of aligning educational frameworks with industry needs in</w:t>
      </w:r>
      <w:r>
        <w:t xml:space="preserve"> </w:t>
      </w:r>
      <w:r>
        <w:rPr>
          <w:bCs/>
          <w:b/>
        </w:rPr>
        <w:t xml:space="preserve">Malaysia Kuala Lumpur</w:t>
      </w:r>
      <w:r>
        <w:t xml:space="preserve">. Institutions like the National University of Malaysia (UKM) and Multimedia University (MMU) have introduced programs such as “Digital Transformation” and “AI for Engineers” to bridge skill gaps. Collaborations with tech firms, including internships and joint research projects, are critical in preparing students for real-world challenges.</w:t>
      </w:r>
    </w:p>
    <w:bookmarkEnd w:id="24"/>
    <w:bookmarkStart w:id="25" w:name="future-trends-and-implications"/>
    <w:p>
      <w:pPr>
        <w:pStyle w:val="Heading2"/>
      </w:pPr>
      <w:r>
        <w:t xml:space="preserve">6. Future Trends and Implications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Malaysia Kuala Lumpur</w:t>
      </w:r>
      <w:r>
        <w:t xml:space="preserve"> </w:t>
      </w:r>
      <w:r>
        <w:t xml:space="preserve">is poised for growth driven by emerging technologies like quantum computing, blockchain, and edge computing. However, literature also warns of potential challenges, such as the ethical implications of AI and the need for robust cybersecurity frameworks. A 2024 report by Deloitte Malaysia predicts that demand for Software Engineers in Kuala Lumpur will grow by 40% over the next five years, with a particular emphasis on hybrid work models and global collaboration.</w:t>
      </w:r>
    </w:p>
    <w:bookmarkEnd w:id="25"/>
    <w:bookmarkStart w:id="26" w:name="X954ec02be673c348a05baef04b3fc6ddaf1cb0c"/>
    <w:p>
      <w:pPr>
        <w:pStyle w:val="Heading2"/>
      </w:pPr>
      <w:r>
        <w:t xml:space="preserve">7. Conclusion: The Evolving Role of Software Engineers in Malaysia Kuala Lumpur</w:t>
      </w:r>
    </w:p>
    <w:p>
      <w:pPr>
        <w:pStyle w:val="FirstParagraph"/>
      </w:pPr>
      <w:r>
        <w:t xml:space="preserve">In summary, this literature review highlights the dynamic interplay between</w:t>
      </w:r>
      <w:r>
        <w:t xml:space="preserve"> </w:t>
      </w:r>
      <w:r>
        <w:rPr>
          <w:bCs/>
          <w:b/>
        </w:rPr>
        <w:t xml:space="preserve">Software Engineers</w:t>
      </w:r>
      <w:r>
        <w:t xml:space="preserve">, technological innovation, and the socio-economic fabric of</w:t>
      </w:r>
      <w:r>
        <w:t xml:space="preserve"> </w:t>
      </w:r>
      <w:r>
        <w:rPr>
          <w:bCs/>
          <w:b/>
        </w:rPr>
        <w:t xml:space="preserve">Malaysia Kuala Lumpur</w:t>
      </w:r>
      <w:r>
        <w:t xml:space="preserve">. As the city continues to invest in digital infrastructure and attract global tech talent, Software Engineers will play a central role in driving Malaysia’s transformation into a knowledge-based economy. Addressing challenges such as education-industry alignment and continuous skill development will be crucial for sustaining this growth.</w:t>
      </w:r>
    </w:p>
    <w:p>
      <w:pPr>
        <w:pStyle w:val="BodyText"/>
      </w:pPr>
      <w:r>
        <w:t xml:space="preserve">For students, professionals, and policymakers alike, understanding the unique context of</w:t>
      </w:r>
      <w:r>
        <w:t xml:space="preserve"> </w:t>
      </w:r>
      <w:r>
        <w:rPr>
          <w:bCs/>
          <w:b/>
        </w:rPr>
        <w:t xml:space="preserve">Software Engineering</w:t>
      </w:r>
      <w:r>
        <w:t xml:space="preserve"> </w:t>
      </w:r>
      <w:r>
        <w:t xml:space="preserve">in</w:t>
      </w:r>
      <w:r>
        <w:t xml:space="preserve"> </w:t>
      </w:r>
      <w:r>
        <w:rPr>
          <w:bCs/>
          <w:b/>
        </w:rPr>
        <w:t xml:space="preserve">Kuala Lumpur</w:t>
      </w:r>
      <w:r>
        <w:t xml:space="preserve"> </w:t>
      </w:r>
      <w:r>
        <w:t xml:space="preserve">is essential to harnessing its full potential. This review serves as a foundation for further research and strategic planning tailored to the needs of Malaysia’s burgeoning tech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Malaysia Kuala Lumpur</dc:title>
  <dc:creator/>
  <dc:language>en</dc:language>
  <cp:keywords/>
  <dcterms:created xsi:type="dcterms:W3CDTF">2026-07-21T07:54:48Z</dcterms:created>
  <dcterms:modified xsi:type="dcterms:W3CDTF">2026-07-21T07:54:48Z</dcterms:modified>
</cp:coreProperties>
</file>

<file path=docProps/custom.xml><?xml version="1.0" encoding="utf-8"?>
<Properties xmlns="http://schemas.openxmlformats.org/officeDocument/2006/custom-properties" xmlns:vt="http://schemas.openxmlformats.org/officeDocument/2006/docPropsVTypes"/>
</file>