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6dc02ca4615e1c4bef739fc26ba82bb3f96104"/>
    <w:p>
      <w:pPr>
        <w:pStyle w:val="Heading1"/>
      </w:pPr>
      <w:r>
        <w:t xml:space="preserve">Literature Review: The Role and Development of Software Engineers in Nepal Kathmandu</w:t>
      </w:r>
    </w:p>
    <w:p>
      <w:pPr>
        <w:pStyle w:val="FirstParagraph"/>
      </w:pPr>
      <w:r>
        <w:t xml:space="preserve">A comprehensive exploration of the evolving landscape of software engineering in Nepal's capital, Kathmandu, reveals a dynamic interplay between technological innovation, education systems, and regional economic needs. This review synthesizes existing literature on</w:t>
      </w:r>
      <w:r>
        <w:t xml:space="preserve"> </w:t>
      </w:r>
      <w:r>
        <w:rPr>
          <w:bCs/>
          <w:b/>
        </w:rPr>
        <w:t xml:space="preserve">Software Engineer</w:t>
      </w:r>
      <w:r>
        <w:t xml:space="preserve"> </w:t>
      </w:r>
      <w:r>
        <w:t xml:space="preserve">practices, challenges, and opportunities in</w:t>
      </w:r>
      <w:r>
        <w:t xml:space="preserve"> </w:t>
      </w:r>
      <w:r>
        <w:rPr>
          <w:bCs/>
          <w:b/>
        </w:rPr>
        <w:t xml:space="preserve">Nepal Kathmandu</w:t>
      </w:r>
      <w:r>
        <w:t xml:space="preserve">, emphasizing its significance as a hub for digital transformation in South Asia.</w:t>
      </w:r>
    </w:p>
    <w:bookmarkStart w:id="20" w:name="X06d187b9bec0522ea8d44ffbb39bf18bdf51ffd"/>
    <w:p>
      <w:pPr>
        <w:pStyle w:val="Heading2"/>
      </w:pPr>
      <w:r>
        <w:t xml:space="preserve">Introduction: Contextualizing Software Engineering in Nepal Kathmandu</w:t>
      </w:r>
    </w:p>
    <w:p>
      <w:pPr>
        <w:pStyle w:val="FirstParagraph"/>
      </w:pPr>
      <w:r>
        <w:t xml:space="preserve">The rapid digitization of industries globally has underscored the critical role of</w:t>
      </w:r>
      <w:r>
        <w:t xml:space="preserve"> </w:t>
      </w:r>
      <w:r>
        <w:rPr>
          <w:bCs/>
          <w:b/>
        </w:rPr>
        <w:t xml:space="preserve">Software Engineer</w:t>
      </w:r>
      <w:r>
        <w:t xml:space="preserve">s in driving economic growth. In</w:t>
      </w:r>
      <w:r>
        <w:t xml:space="preserve"> </w:t>
      </w:r>
      <w:r>
        <w:rPr>
          <w:bCs/>
          <w:b/>
        </w:rPr>
        <w:t xml:space="preserve">Nepal Kathmandu</w:t>
      </w:r>
      <w:r>
        <w:t xml:space="preserve">, this role is amplified by the city's status as a regional technology and innovation center. Kathmandu's strategic location, coupled with its burgeoning tech ecosystem, positions it as a vital player in Nepal’s quest to become a digital economy leader. However, the interplay between local needs and global trends presents unique challenges for</w:t>
      </w:r>
      <w:r>
        <w:t xml:space="preserve"> </w:t>
      </w:r>
      <w:r>
        <w:rPr>
          <w:bCs/>
          <w:b/>
        </w:rPr>
        <w:t xml:space="preserve">Software Engineer</w:t>
      </w:r>
      <w:r>
        <w:t xml:space="preserve">s operating in this context.</w:t>
      </w:r>
    </w:p>
    <w:bookmarkEnd w:id="20"/>
    <w:bookmarkStart w:id="21" w:name="X58ac0d9b68f0ba6531a568445bdfa9f0dbd584f"/>
    <w:p>
      <w:pPr>
        <w:pStyle w:val="Heading2"/>
      </w:pPr>
      <w:r>
        <w:t xml:space="preserve">Education and Training Frameworks for Software Engineers in Kathmandu</w:t>
      </w:r>
    </w:p>
    <w:p>
      <w:pPr>
        <w:pStyle w:val="FirstParagraph"/>
      </w:pPr>
      <w:r>
        <w:t xml:space="preserve">The foundation of</w:t>
      </w:r>
      <w:r>
        <w:t xml:space="preserve"> </w:t>
      </w:r>
      <w:r>
        <w:rPr>
          <w:bCs/>
          <w:b/>
        </w:rPr>
        <w:t xml:space="preserve">Software Engineer</w:t>
      </w:r>
      <w:r>
        <w:t xml:space="preserve"> </w:t>
      </w:r>
      <w:r>
        <w:t xml:space="preserve">development in Kathmandu is rooted in its educational institutions. Universities such as Tribhuvan University, Institute of Engineering (IOE), and private colleges like Sikkim Manipal University Nepal campus have established programs to nurture technical talent. According to studies by the Nepal Software Association (NSA), over 60% of software professionals in Kathmandu hold degrees from these institutions, often supplemented by certifications in emerging technologies like cloud computing and AI.</w:t>
      </w:r>
    </w:p>
    <w:p>
      <w:pPr>
        <w:pStyle w:val="BodyText"/>
      </w:pPr>
      <w:r>
        <w:t xml:space="preserve">Online platforms such as Coursera, Udemy, and edX have further democratized access to cutting-edge knowledge for</w:t>
      </w:r>
      <w:r>
        <w:t xml:space="preserve"> </w:t>
      </w:r>
      <w:r>
        <w:rPr>
          <w:bCs/>
          <w:b/>
        </w:rPr>
        <w:t xml:space="preserve">Software Engineer</w:t>
      </w:r>
      <w:r>
        <w:t xml:space="preserve">s. A 2023 survey by Kathmandu Tech Forum revealed that 45% of local developers engage in self-directed learning through these platforms, addressing gaps in traditional curricula. However, critics argue that the lack of industry-aligned training programs persists, leaving graduates underprepared for real-world challenges.</w:t>
      </w:r>
    </w:p>
    <w:bookmarkEnd w:id="21"/>
    <w:bookmarkStart w:id="22" w:name="X55cb4653aaafa36e546ad50f3f85eee7fee7cf8"/>
    <w:p>
      <w:pPr>
        <w:pStyle w:val="Heading2"/>
      </w:pPr>
      <w:r>
        <w:t xml:space="preserve">The Industry Landscape: Opportunities and Challenges</w:t>
      </w:r>
    </w:p>
    <w:p>
      <w:pPr>
        <w:pStyle w:val="FirstParagraph"/>
      </w:pPr>
      <w:r>
        <w:t xml:space="preserve">Kathmandu's software engineering sector is marked by a mix of startups, IT firms, and international outsourcing units. Companies like</w:t>
      </w:r>
      <w:r>
        <w:t xml:space="preserve"> </w:t>
      </w:r>
      <w:r>
        <w:rPr>
          <w:bCs/>
          <w:b/>
        </w:rPr>
        <w:t xml:space="preserve">Software Engineer</w:t>
      </w:r>
      <w:r>
        <w:t xml:space="preserve">-led ventures K2 Soft, Aama Nepal Software, and E-Health Nepal exemplify the sector's diversity. These organizations contribute to both local development—such as digital governance projects—and global markets through IT outsourcing.</w:t>
      </w:r>
    </w:p>
    <w:p>
      <w:pPr>
        <w:pStyle w:val="BodyText"/>
      </w:pPr>
      <w:r>
        <w:t xml:space="preserve">Despite this growth, the</w:t>
      </w:r>
      <w:r>
        <w:t xml:space="preserve"> </w:t>
      </w:r>
      <w:r>
        <w:rPr>
          <w:bCs/>
          <w:b/>
        </w:rPr>
        <w:t xml:space="preserve">Literature Review</w:t>
      </w:r>
      <w:r>
        <w:t xml:space="preserve"> </w:t>
      </w:r>
      <w:r>
        <w:t xml:space="preserve">highlights persistent challenges. A 2024 report by Nepal’s Ministry of Science and Technology notes that only 35% of Kathmandu-based software firms invest in R&amp;D, compared to 70% in neighboring India. Additionally, infrastructure constraints—such as inconsistent internet connectivity and power supply—hamper the efficiency of</w:t>
      </w:r>
      <w:r>
        <w:t xml:space="preserve"> </w:t>
      </w:r>
      <w:r>
        <w:rPr>
          <w:bCs/>
          <w:b/>
        </w:rPr>
        <w:t xml:space="preserve">Software Engineer</w:t>
      </w:r>
      <w:r>
        <w:t xml:space="preserve">s working remotely or on large-scale projects.</w:t>
      </w:r>
    </w:p>
    <w:bookmarkEnd w:id="22"/>
    <w:bookmarkStart w:id="23" w:name="skills-gap-and-workforce-development"/>
    <w:p>
      <w:pPr>
        <w:pStyle w:val="Heading2"/>
      </w:pPr>
      <w:r>
        <w:t xml:space="preserve">Skills Gap and Workforce Development</w:t>
      </w:r>
    </w:p>
    <w:p>
      <w:pPr>
        <w:pStyle w:val="FirstParagraph"/>
      </w:pPr>
      <w:r>
        <w:t xml:space="preserve">The mismatch between academic training and industry demands remains a critical issue for</w:t>
      </w:r>
      <w:r>
        <w:t xml:space="preserve"> </w:t>
      </w:r>
      <w:r>
        <w:rPr>
          <w:bCs/>
          <w:b/>
        </w:rPr>
        <w:t xml:space="preserve">Software Engineer</w:t>
      </w:r>
      <w:r>
        <w:t xml:space="preserve">s in</w:t>
      </w:r>
      <w:r>
        <w:t xml:space="preserve"> </w:t>
      </w:r>
      <w:r>
        <w:rPr>
          <w:bCs/>
          <w:b/>
        </w:rPr>
        <w:t xml:space="preserve">Nepal Kathmandu</w:t>
      </w:r>
      <w:r>
        <w:t xml:space="preserve">. A 2023 study by the Asian Development Bank (ADB) found that while 80% of Kathmandu’s software firms require expertise in blockchain, AI, or DevOps, only 30% of graduates possess these skills. This gap is exacerbated by limited industry-academia collaboration and a lack of mentorship programs for aspiring</w:t>
      </w:r>
      <w:r>
        <w:t xml:space="preserve"> </w:t>
      </w:r>
      <w:r>
        <w:rPr>
          <w:bCs/>
          <w:b/>
        </w:rPr>
        <w:t xml:space="preserve">Software Engineer</w:t>
      </w:r>
      <w:r>
        <w:t xml:space="preserve">s.</w:t>
      </w:r>
    </w:p>
    <w:p>
      <w:pPr>
        <w:pStyle w:val="BodyText"/>
      </w:pPr>
      <w:r>
        <w:t xml:space="preserve">Efforts to bridge this divide include initiatives like the Kathmandu Tech Hub’s “Code for Nepal” program, which pairs students with professionals for hands-on projects. However, scalability remains a challenge, as such programs often cater to a small subset of the workforce.</w:t>
      </w:r>
    </w:p>
    <w:bookmarkEnd w:id="23"/>
    <w:bookmarkStart w:id="24" w:name="Xb1a8fc54593685ea34f5e7a70b3c292fa23ca5a"/>
    <w:p>
      <w:pPr>
        <w:pStyle w:val="Heading2"/>
      </w:pPr>
      <w:r>
        <w:t xml:space="preserve">Globalization and Remote Work: New Frontiers for Software Engineers</w:t>
      </w:r>
    </w:p>
    <w:p>
      <w:pPr>
        <w:pStyle w:val="FirstParagraph"/>
      </w:pPr>
      <w:r>
        <w:t xml:space="preserve">The rise of remote work has positioned</w:t>
      </w:r>
      <w:r>
        <w:t xml:space="preserve"> </w:t>
      </w:r>
      <w:r>
        <w:rPr>
          <w:bCs/>
          <w:b/>
        </w:rPr>
        <w:t xml:space="preserve">Nepal Kathmandu</w:t>
      </w:r>
      <w:r>
        <w:t xml:space="preserve"> </w:t>
      </w:r>
      <w:r>
        <w:t xml:space="preserve">as an attractive destination for global tech companies seeking cost-effective talent. Platforms like Upwork and Toptal have enabled</w:t>
      </w:r>
      <w:r>
        <w:t xml:space="preserve"> </w:t>
      </w:r>
      <w:r>
        <w:rPr>
          <w:bCs/>
          <w:b/>
        </w:rPr>
        <w:t xml:space="preserve">Software Engineer</w:t>
      </w:r>
      <w:r>
        <w:t xml:space="preserve">s in Kathmandu to collaborate with international clients, fostering cross-cultural learning and exposure to global standards.</w:t>
      </w:r>
    </w:p>
    <w:p>
      <w:pPr>
        <w:pStyle w:val="BodyText"/>
      </w:pPr>
      <w:r>
        <w:t xml:space="preserve">Yet, this trend also raises questions about work-life balance and the sustainability of remote work models in a region where 70% of households lack reliable internet access. A 2024 survey by Nepal’s National Information Technology Center (NITC) noted that only 40% of Kathmandu-based developers engage in remote work regularly, citing infrastructure limitations as a major barrier.</w:t>
      </w:r>
    </w:p>
    <w:bookmarkEnd w:id="24"/>
    <w:bookmarkStart w:id="25" w:name="future-trends-and-policy-implications"/>
    <w:p>
      <w:pPr>
        <w:pStyle w:val="Heading2"/>
      </w:pPr>
      <w:r>
        <w:t xml:space="preserve">Future Trends and Policy Implications</w:t>
      </w:r>
    </w:p>
    <w:p>
      <w:pPr>
        <w:pStyle w:val="FirstParagraph"/>
      </w:pPr>
      <w:r>
        <w:t xml:space="preserve">The</w:t>
      </w:r>
      <w:r>
        <w:t xml:space="preserve"> </w:t>
      </w:r>
      <w:r>
        <w:rPr>
          <w:bCs/>
          <w:b/>
        </w:rPr>
        <w:t xml:space="preserve">Literature Review</w:t>
      </w:r>
      <w:r>
        <w:t xml:space="preserve"> </w:t>
      </w:r>
      <w:r>
        <w:t xml:space="preserve">suggests that</w:t>
      </w:r>
      <w:r>
        <w:t xml:space="preserve"> </w:t>
      </w:r>
      <w:r>
        <w:rPr>
          <w:bCs/>
          <w:b/>
        </w:rPr>
        <w:t xml:space="preserve">Nepal Kathmandu</w:t>
      </w:r>
      <w:r>
        <w:t xml:space="preserve"> </w:t>
      </w:r>
      <w:r>
        <w:t xml:space="preserve">must prioritize investments in digital infrastructure, workforce upskilling, and policy frameworks to sustain its growth as a software engineering hub. Emerging technologies like AI and IoT present opportunities for innovation but require targeted support from both the government and private sector.</w:t>
      </w:r>
    </w:p>
    <w:p>
      <w:pPr>
        <w:pStyle w:val="BodyText"/>
      </w:pPr>
      <w:r>
        <w:t xml:space="preserve">Policymakers are increasingly focusing on initiatives such as the “Digital Nepal 2030” vision, which aims to increase the number of</w:t>
      </w:r>
      <w:r>
        <w:t xml:space="preserve"> </w:t>
      </w:r>
      <w:r>
        <w:rPr>
          <w:bCs/>
          <w:b/>
        </w:rPr>
        <w:t xml:space="preserve">Software Engineer</w:t>
      </w:r>
      <w:r>
        <w:t xml:space="preserve">s trained annually by 50% by 2028. However, experts caution that without addressing systemic issues like brain drain and inadequate funding, these goals may remain aspirational.</w:t>
      </w:r>
    </w:p>
    <w:bookmarkEnd w:id="25"/>
    <w:bookmarkStart w:id="26" w:name="conclusion-synthesis-and-recommendations"/>
    <w:p>
      <w:pPr>
        <w:pStyle w:val="Heading2"/>
      </w:pPr>
      <w:r>
        <w:t xml:space="preserve">Conclusion: Synthesis and Recommendations</w:t>
      </w:r>
    </w:p>
    <w:p>
      <w:pPr>
        <w:pStyle w:val="FirstParagraph"/>
      </w:pPr>
      <w:r>
        <w:t xml:space="preserve">The</w:t>
      </w:r>
      <w:r>
        <w:t xml:space="preserve"> </w:t>
      </w:r>
      <w:r>
        <w:rPr>
          <w:bCs/>
          <w:b/>
        </w:rPr>
        <w:t xml:space="preserve">Literature Review</w:t>
      </w:r>
      <w:r>
        <w:t xml:space="preserve"> </w:t>
      </w:r>
      <w:r>
        <w:t xml:space="preserve">underscores the pivotal role of</w:t>
      </w:r>
      <w:r>
        <w:t xml:space="preserve"> </w:t>
      </w:r>
      <w:r>
        <w:rPr>
          <w:bCs/>
          <w:b/>
        </w:rPr>
        <w:t xml:space="preserve">Software Engineer</w:t>
      </w:r>
      <w:r>
        <w:t xml:space="preserve">s in shaping Nepal’s digital future, particularly within</w:t>
      </w:r>
      <w:r>
        <w:t xml:space="preserve"> </w:t>
      </w:r>
      <w:r>
        <w:rPr>
          <w:bCs/>
          <w:b/>
        </w:rPr>
        <w:t xml:space="preserve">Nepal Kathmandu</w:t>
      </w:r>
      <w:r>
        <w:t xml:space="preserve">. While progress is evident in education, industry growth, and globalization, significant challenges persist. To realize its potential as a technology leader,</w:t>
      </w:r>
      <w:r>
        <w:t xml:space="preserve"> </w:t>
      </w:r>
      <w:r>
        <w:rPr>
          <w:bCs/>
          <w:b/>
        </w:rPr>
        <w:t xml:space="preserve">Nepal Kathmandu</w:t>
      </w:r>
      <w:r>
        <w:t xml:space="preserve"> </w:t>
      </w:r>
      <w:r>
        <w:t xml:space="preserve">must adopt a multi-pronged approach that integrates academic reform, industry collaboration, and infrastructure development.</w:t>
      </w:r>
    </w:p>
    <w:p>
      <w:pPr>
        <w:pStyle w:val="BodyText"/>
      </w:pPr>
      <w:r>
        <w:t xml:space="preserve">Future research should explore the long-term impact of remote work on</w:t>
      </w:r>
      <w:r>
        <w:t xml:space="preserve"> </w:t>
      </w:r>
      <w:r>
        <w:rPr>
          <w:bCs/>
          <w:b/>
        </w:rPr>
        <w:t xml:space="preserve">Software Engineer</w:t>
      </w:r>
      <w:r>
        <w:t xml:space="preserve">s in Nepal and evaluate the effectiveness of government-led training programs. By addressing these areas,</w:t>
      </w:r>
      <w:r>
        <w:t xml:space="preserve"> </w:t>
      </w:r>
      <w:r>
        <w:rPr>
          <w:bCs/>
          <w:b/>
        </w:rPr>
        <w:t xml:space="preserve">Nepal Kathmandu</w:t>
      </w:r>
      <w:r>
        <w:t xml:space="preserve"> </w:t>
      </w:r>
      <w:r>
        <w:t xml:space="preserve">can solidify its position as a beacon of innovation in South Asia’s tech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Engineers in Nepal Kathmandu</dc:title>
  <dc:creator/>
  <dc:language>en</dc:language>
  <cp:keywords/>
  <dcterms:created xsi:type="dcterms:W3CDTF">2026-07-21T10:26:28Z</dcterms:created>
  <dcterms:modified xsi:type="dcterms:W3CDTF">2026-07-21T10:26:28Z</dcterms:modified>
</cp:coreProperties>
</file>

<file path=docProps/custom.xml><?xml version="1.0" encoding="utf-8"?>
<Properties xmlns="http://schemas.openxmlformats.org/officeDocument/2006/custom-properties" xmlns:vt="http://schemas.openxmlformats.org/officeDocument/2006/docPropsVTypes"/>
</file>