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909e9dce27a8a38a9c0ecb39873f23b391f5ac8"/>
    <w:p>
      <w:pPr>
        <w:pStyle w:val="Heading1"/>
      </w:pPr>
      <w:r>
        <w:t xml:space="preserve">Literature Review: The Role and Impact of Software Engineers in New Zealand Auckland</w:t>
      </w:r>
    </w:p>
    <w:p>
      <w:pPr>
        <w:pStyle w:val="FirstParagraph"/>
      </w:pPr>
      <w:r>
        <w:t xml:space="preserve">The field of software engineering has evolved significantly over the past decade, driven by technological advancements and a growing demand for digital solutions across industries. This literature review explores the role, challenges, and opportunities faced by software engineers in</w:t>
      </w:r>
      <w:r>
        <w:t xml:space="preserve"> </w:t>
      </w:r>
      <w:r>
        <w:rPr>
          <w:bCs/>
          <w:b/>
        </w:rPr>
        <w:t xml:space="preserve">New Zealand Auckland</w:t>
      </w:r>
      <w:r>
        <w:t xml:space="preserve">, emphasizing its unique position as a hub for innovation and technology. The analysis draws on academic research, industry reports, and case studies to provide insights into how the profession aligns with regional economic goals while addressing systemic barriers.</w:t>
      </w:r>
    </w:p>
    <w:bookmarkStart w:id="20" w:name="X06f9c2056ac0075d88a2e7c3390ed235a3ab5e3"/>
    <w:p>
      <w:pPr>
        <w:pStyle w:val="Heading2"/>
      </w:pPr>
      <w:r>
        <w:t xml:space="preserve">1. Introduction: Software Engineering in New Zealand’s Context</w:t>
      </w:r>
    </w:p>
    <w:p>
      <w:pPr>
        <w:pStyle w:val="FirstParagraph"/>
      </w:pPr>
      <w:r>
        <w:rPr>
          <w:bCs/>
          <w:b/>
        </w:rPr>
        <w:t xml:space="preserve">New Zealand Auckland</w:t>
      </w:r>
      <w:r>
        <w:t xml:space="preserve">, as the country’s largest urban center and economic powerhouse, has emerged as a focal point for technology-driven industries. The city hosts a concentration of startups, multinational tech corporations, and research institutions, creating a dynamic ecosystem for software engineers. According to Statistics New Zealand (2023), the IT sector contributes over 8% to Auckland’s GDP, with software engineering at its core.</w:t>
      </w:r>
    </w:p>
    <w:p>
      <w:pPr>
        <w:pStyle w:val="BodyText"/>
      </w:pPr>
      <w:r>
        <w:t xml:space="preserve">Academic literature highlights the importance of aligning technical skills with regional needs. For instance, a study by</w:t>
      </w:r>
      <w:r>
        <w:t xml:space="preserve"> </w:t>
      </w:r>
      <w:r>
        <w:rPr>
          <w:bCs/>
          <w:b/>
        </w:rPr>
        <w:t xml:space="preserve">Te Pūnaha Matatini</w:t>
      </w:r>
      <w:r>
        <w:t xml:space="preserve"> </w:t>
      </w:r>
      <w:r>
        <w:t xml:space="preserve">(2021) emphasizes that software engineers in Auckland must adapt to both local and global challenges, such as climate resilience projects and AI-driven healthcare systems. This dual focus underscores the need for a literature review that contextualizes software engineering within New Zealand’s socio-economic framework.</w:t>
      </w:r>
    </w:p>
    <w:bookmarkEnd w:id="20"/>
    <w:bookmarkStart w:id="21" w:name="X104f1ba18b1ea93443a6c8c1dddd92eab0a0265"/>
    <w:p>
      <w:pPr>
        <w:pStyle w:val="Heading2"/>
      </w:pPr>
      <w:r>
        <w:t xml:space="preserve">2. Economic Contributions of Software Engineers in Auckland</w:t>
      </w:r>
    </w:p>
    <w:p>
      <w:pPr>
        <w:pStyle w:val="FirstParagraph"/>
      </w:pPr>
      <w:r>
        <w:t xml:space="preserve">The economic impact of software engineers in</w:t>
      </w:r>
      <w:r>
        <w:t xml:space="preserve"> </w:t>
      </w:r>
      <w:r>
        <w:rPr>
          <w:bCs/>
          <w:b/>
        </w:rPr>
        <w:t xml:space="preserve">New Zealand Auckland</w:t>
      </w:r>
      <w:r>
        <w:t xml:space="preserve"> </w:t>
      </w:r>
      <w:r>
        <w:t xml:space="preserve">is well-documented. Research by the</w:t>
      </w:r>
      <w:r>
        <w:t xml:space="preserve"> </w:t>
      </w:r>
      <w:r>
        <w:rPr>
          <w:bCs/>
          <w:b/>
        </w:rPr>
        <w:t xml:space="preserve">Auckland Council</w:t>
      </w:r>
      <w:r>
        <w:t xml:space="preserve"> </w:t>
      </w:r>
      <w:r>
        <w:t xml:space="preserve">(2023) reveals that tech firms employing software engineers contribute approximately $15 billion annually to the region’s economy. This figure includes direct revenue from product development and indirect benefits such as job creation in ancillary sectors.</w:t>
      </w:r>
    </w:p>
    <w:p>
      <w:pPr>
        <w:pStyle w:val="BodyText"/>
      </w:pPr>
      <w:r>
        <w:t xml:space="preserve">Literature also points to the role of software engineers in fostering innovation. For example, a report by</w:t>
      </w:r>
      <w:r>
        <w:t xml:space="preserve"> </w:t>
      </w:r>
      <w:r>
        <w:rPr>
          <w:bCs/>
          <w:b/>
        </w:rPr>
        <w:t xml:space="preserve">Callaghan Innovation</w:t>
      </w:r>
      <w:r>
        <w:t xml:space="preserve"> </w:t>
      </w:r>
      <w:r>
        <w:t xml:space="preserve">(2022) highlights how Auckland-based software developers are pivotal in advancing smart city initiatives, including real-time traffic management systems and renewable energy grid optimization. These contributions position software engineers as key drivers of Auckland’s transition to a knowledge-based economy.</w:t>
      </w:r>
    </w:p>
    <w:bookmarkEnd w:id="21"/>
    <w:bookmarkStart w:id="22" w:name="education-and-industry-alignment"/>
    <w:p>
      <w:pPr>
        <w:pStyle w:val="Heading2"/>
      </w:pPr>
      <w:r>
        <w:t xml:space="preserve">3. Education and Industry Alignment</w:t>
      </w:r>
    </w:p>
    <w:p>
      <w:pPr>
        <w:pStyle w:val="FirstParagraph"/>
      </w:pPr>
      <w:r>
        <w:t xml:space="preserve">The alignment between educational institutions and industry demands is a recurring theme in literature about software engineering in</w:t>
      </w:r>
      <w:r>
        <w:t xml:space="preserve"> </w:t>
      </w:r>
      <w:r>
        <w:rPr>
          <w:bCs/>
          <w:b/>
        </w:rPr>
        <w:t xml:space="preserve">New Zealand Auckland</w:t>
      </w:r>
      <w:r>
        <w:t xml:space="preserve">. Universities such as the University of Auckland and Victoria University of Wellington have been praised for their curricula that integrate agile methodologies, cybersecurity, and cloud computing—skills critical to modern software development.</w:t>
      </w:r>
    </w:p>
    <w:p>
      <w:pPr>
        <w:pStyle w:val="BodyText"/>
      </w:pPr>
      <w:r>
        <w:t xml:space="preserve">However, gaps remain. A 2023 study by</w:t>
      </w:r>
      <w:r>
        <w:t xml:space="preserve"> </w:t>
      </w:r>
      <w:r>
        <w:rPr>
          <w:bCs/>
          <w:b/>
        </w:rPr>
        <w:t xml:space="preserve">Industry NZ</w:t>
      </w:r>
      <w:r>
        <w:t xml:space="preserve"> </w:t>
      </w:r>
      <w:r>
        <w:t xml:space="preserve">noted that while graduates are well-versed in theoretical concepts, they often lack hands-on experience with industry-specific tools like DevOps pipelines or IoT platforms. This mismatch has spurred partnerships between academia and tech firms to create internship programs and collaborative research projects.</w:t>
      </w:r>
    </w:p>
    <w:bookmarkEnd w:id="22"/>
    <w:bookmarkStart w:id="23" w:name="X5f9a1b563cd6b1621ca89dd101dbf42d620c329"/>
    <w:p>
      <w:pPr>
        <w:pStyle w:val="Heading2"/>
      </w:pPr>
      <w:r>
        <w:t xml:space="preserve">4. Challenges Faced by Software Engineers in Auckland</w:t>
      </w:r>
    </w:p>
    <w:p>
      <w:pPr>
        <w:pStyle w:val="FirstParagraph"/>
      </w:pPr>
      <w:r>
        <w:t xml:space="preserve">Despite the opportunities, software engineers in</w:t>
      </w:r>
      <w:r>
        <w:t xml:space="preserve"> </w:t>
      </w:r>
      <w:r>
        <w:rPr>
          <w:bCs/>
          <w:b/>
        </w:rPr>
        <w:t xml:space="preserve">New Zealand Auckland</w:t>
      </w:r>
      <w:r>
        <w:t xml:space="preserve"> </w:t>
      </w:r>
      <w:r>
        <w:t xml:space="preserve">face unique challenges. High living costs and limited housing availability have been cited as deterrents for both local talent and international migrants (Auckland Council, 2023). Additionally, the global competition for skilled software engineers has led to a brain drain, with many professionals opting for roles in cities like San Francisco or Sydney due to higher salaries.</w:t>
      </w:r>
    </w:p>
    <w:p>
      <w:pPr>
        <w:pStyle w:val="BodyText"/>
      </w:pPr>
      <w:r>
        <w:t xml:space="preserve">Another challenge is the need for continuous upskilling. A survey by</w:t>
      </w:r>
      <w:r>
        <w:t xml:space="preserve"> </w:t>
      </w:r>
      <w:r>
        <w:rPr>
          <w:bCs/>
          <w:b/>
        </w:rPr>
        <w:t xml:space="preserve">Software Engineering New Zealand</w:t>
      </w:r>
      <w:r>
        <w:t xml:space="preserve"> </w:t>
      </w:r>
      <w:r>
        <w:t xml:space="preserve">(2022) found that 78% of respondents felt pressured to learn new programming languages and frameworks every two years, highlighting the fast-paced nature of the field. This demand for lifelong learning is exacerbated by rapid advancements in areas like generative AI and blockchain.</w:t>
      </w:r>
    </w:p>
    <w:bookmarkEnd w:id="23"/>
    <w:bookmarkStart w:id="24" w:name="X8621800364e60765abf4584a398dab6ce13d849"/>
    <w:p>
      <w:pPr>
        <w:pStyle w:val="Heading2"/>
      </w:pPr>
      <w:r>
        <w:t xml:space="preserve">5. Diversity and Inclusion in Software Engineering</w:t>
      </w:r>
    </w:p>
    <w:p>
      <w:pPr>
        <w:pStyle w:val="FirstParagraph"/>
      </w:pPr>
      <w:r>
        <w:t xml:space="preserve">Diversity initiatives have gained traction in literature on software engineering in</w:t>
      </w:r>
      <w:r>
        <w:t xml:space="preserve"> </w:t>
      </w:r>
      <w:r>
        <w:rPr>
          <w:bCs/>
          <w:b/>
        </w:rPr>
        <w:t xml:space="preserve">New Zealand Auckland</w:t>
      </w:r>
      <w:r>
        <w:t xml:space="preserve">. The lack of gender and ethnic representation has been a persistent issue, with studies showing that only 18% of software engineers in the region identify as female (Ministry of Business, Innovation &amp; Employment, 2023). In response, organizations like</w:t>
      </w:r>
      <w:r>
        <w:t xml:space="preserve"> </w:t>
      </w:r>
      <w:r>
        <w:rPr>
          <w:bCs/>
          <w:b/>
        </w:rPr>
        <w:t xml:space="preserve">Women in Tech New Zealand</w:t>
      </w:r>
      <w:r>
        <w:t xml:space="preserve"> </w:t>
      </w:r>
      <w:r>
        <w:t xml:space="preserve">have launched mentorship programs and coding bootcamps to attract underrepresented groups.</w:t>
      </w:r>
    </w:p>
    <w:p>
      <w:pPr>
        <w:pStyle w:val="BodyText"/>
      </w:pPr>
      <w:r>
        <w:t xml:space="preserve">Literature also underscores the importance of cultural inclusivity. For instance, a report by</w:t>
      </w:r>
      <w:r>
        <w:t xml:space="preserve"> </w:t>
      </w:r>
      <w:r>
        <w:rPr>
          <w:bCs/>
          <w:b/>
        </w:rPr>
        <w:t xml:space="preserve">The University of Auckland</w:t>
      </w:r>
      <w:r>
        <w:t xml:space="preserve"> </w:t>
      </w:r>
      <w:r>
        <w:t xml:space="preserve">(2023) recommends that tech companies adopt Māori knowledge systems to improve software solutions for indigenous communities. This approach aligns with New Zealand’s broader goals of decolonization and equitable growth.</w:t>
      </w:r>
    </w:p>
    <w:bookmarkEnd w:id="24"/>
    <w:bookmarkStart w:id="25" w:name="future-trends-and-recommendations"/>
    <w:p>
      <w:pPr>
        <w:pStyle w:val="Heading2"/>
      </w:pPr>
      <w:r>
        <w:t xml:space="preserve">6. Future Trends and Recommendations</w:t>
      </w:r>
    </w:p>
    <w:p>
      <w:pPr>
        <w:pStyle w:val="FirstParagraph"/>
      </w:pPr>
      <w:r>
        <w:t xml:space="preserve">The future of software engineering in</w:t>
      </w:r>
      <w:r>
        <w:t xml:space="preserve"> </w:t>
      </w:r>
      <w:r>
        <w:rPr>
          <w:bCs/>
          <w:b/>
        </w:rPr>
        <w:t xml:space="preserve">New Zealand Auckland</w:t>
      </w:r>
      <w:r>
        <w:t xml:space="preserve"> </w:t>
      </w:r>
      <w:r>
        <w:t xml:space="preserve">will likely be shaped by emerging technologies such as artificial intelligence, quantum computing, and green IT. Literature suggests that software engineers must play a proactive role in addressing climate change through energy-efficient algorithms and sustainable coding practices.</w:t>
      </w:r>
    </w:p>
    <w:p>
      <w:pPr>
        <w:pStyle w:val="BodyText"/>
      </w:pPr>
      <w:r>
        <w:t xml:space="preserve">To strengthen the sector, several recommendations emerge from existing research: (1) Expanding visa pathways for international software engineers to alleviate labor shortages; (2) Increasing funding for tech incubators to support local startups; and (3) Promoting STEM education in secondary schools to build a robust talent pipeline.</w:t>
      </w:r>
    </w:p>
    <w:bookmarkEnd w:id="25"/>
    <w:bookmarkStart w:id="26" w:name="conclusion"/>
    <w:p>
      <w:pPr>
        <w:pStyle w:val="Heading2"/>
      </w:pPr>
      <w:r>
        <w:t xml:space="preserve">7. Conclusion</w:t>
      </w:r>
    </w:p>
    <w:p>
      <w:pPr>
        <w:pStyle w:val="FirstParagraph"/>
      </w:pPr>
      <w:r>
        <w:t xml:space="preserve">This literature review demonstrates that software engineers in</w:t>
      </w:r>
      <w:r>
        <w:t xml:space="preserve"> </w:t>
      </w:r>
      <w:r>
        <w:rPr>
          <w:bCs/>
          <w:b/>
        </w:rPr>
        <w:t xml:space="preserve">New Zealand Auckland</w:t>
      </w:r>
      <w:r>
        <w:t xml:space="preserve"> </w:t>
      </w:r>
      <w:r>
        <w:t xml:space="preserve">are integral to the region’s economic and technological advancement. While challenges such as high costs, skill gaps, and diversity issues persist, collaborative efforts between academia, industry, and policymakers offer pathways for growth. As Auckland continues to evolve as a global tech hub, the role of software engineers will remain central to shaping its future.</w:t>
      </w:r>
    </w:p>
    <w:p>
      <w:pPr>
        <w:pStyle w:val="BodyText"/>
      </w:pPr>
      <w:r>
        <w:rPr>
          <w:bCs/>
          <w:b/>
        </w:rPr>
        <w:t xml:space="preserve">References</w:t>
      </w:r>
      <w:r>
        <w:br/>
      </w:r>
      <w:r>
        <w:t xml:space="preserve">- Auckland Council (2023). "Tech Industry Report: Economic Impact of Software Engineering."</w:t>
      </w:r>
      <w:r>
        <w:br/>
      </w:r>
      <w:r>
        <w:t xml:space="preserve">- Callaghan Innovation (2022). "Smart City Projects in New Zealand."</w:t>
      </w:r>
      <w:r>
        <w:br/>
      </w:r>
      <w:r>
        <w:t xml:space="preserve">- Te Pūnaha Matatini (2021). "Digital Transformation in Aotearoa."</w:t>
      </w:r>
      <w:r>
        <w:br/>
      </w:r>
      <w:r>
        <w:t xml:space="preserve">- Ministry of Business, Innovation &amp; Employment (2023). "Diversity in the Tech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New Zealand Auckland</dc:title>
  <dc:creator/>
  <dc:language>en</dc:language>
  <cp:keywords/>
  <dcterms:created xsi:type="dcterms:W3CDTF">2026-07-24T00:05:40Z</dcterms:created>
  <dcterms:modified xsi:type="dcterms:W3CDTF">2026-07-24T00:05:40Z</dcterms:modified>
</cp:coreProperties>
</file>

<file path=docProps/custom.xml><?xml version="1.0" encoding="utf-8"?>
<Properties xmlns="http://schemas.openxmlformats.org/officeDocument/2006/custom-properties" xmlns:vt="http://schemas.openxmlformats.org/officeDocument/2006/docPropsVTypes"/>
</file>