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1c70132e37d36113cd00acab8821e17025c4be7"/>
    <w:p>
      <w:pPr>
        <w:pStyle w:val="Heading1"/>
      </w:pPr>
      <w:r>
        <w:t xml:space="preserve">Literature Review: The Role of Software Engineers in Qatar Doha</w:t>
      </w:r>
    </w:p>
    <w:p>
      <w:pPr>
        <w:pStyle w:val="FirstParagraph"/>
      </w:pPr>
      <w:r>
        <w:t xml:space="preserve">The field of software engineering has evolved significantly over the past few decades, driven by rapid technological advancements and the increasing demand for digital solutions across industries. In the context of</w:t>
      </w:r>
      <w:r>
        <w:t xml:space="preserve"> </w:t>
      </w:r>
      <w:r>
        <w:rPr>
          <w:bCs/>
          <w:b/>
        </w:rPr>
        <w:t xml:space="preserve">Qatar Doha</w:t>
      </w:r>
      <w:r>
        <w:t xml:space="preserve">, a city undergoing swift urbanization and economic diversification, software engineers play a pivotal role in shaping its future. This literature review explores the significance of</w:t>
      </w:r>
      <w:r>
        <w:t xml:space="preserve"> </w:t>
      </w:r>
      <w:r>
        <w:rPr>
          <w:bCs/>
          <w:b/>
        </w:rPr>
        <w:t xml:space="preserve">Software Engineer</w:t>
      </w:r>
      <w:r>
        <w:t xml:space="preserve">s in Qatar Doha, analyzing current trends, challenges, and opportunities within this dynamic environment.</w:t>
      </w:r>
    </w:p>
    <w:bookmarkStart w:id="20" w:name="Xaf3881493df0759d9a85b51594970af0f23be3a"/>
    <w:p>
      <w:pPr>
        <w:pStyle w:val="Heading2"/>
      </w:pPr>
      <w:r>
        <w:t xml:space="preserve">Introduction to Software Engineering in Qatar Doha</w:t>
      </w:r>
    </w:p>
    <w:p>
      <w:pPr>
        <w:pStyle w:val="FirstParagraph"/>
      </w:pPr>
      <w:r>
        <w:rPr>
          <w:bCs/>
          <w:b/>
        </w:rPr>
        <w:t xml:space="preserve">Qatar Doha</w:t>
      </w:r>
      <w:r>
        <w:t xml:space="preserve">, as the capital of the State of Qatar, has emerged as a hub for innovation and technology. The city's strategic initiatives, such as the</w:t>
      </w:r>
      <w:r>
        <w:t xml:space="preserve"> </w:t>
      </w:r>
      <w:r>
        <w:rPr>
          <w:iCs/>
          <w:i/>
        </w:rPr>
        <w:t xml:space="preserve">Qatar National Vision 2030</w:t>
      </w:r>
      <w:r>
        <w:t xml:space="preserve">, emphasize sustainable development and economic diversification beyond oil and gas. This vision has catalyzed investments in sectors like information technology (IT), smart infrastructure, and digital services. As a result, the demand for skilled</w:t>
      </w:r>
      <w:r>
        <w:t xml:space="preserve"> </w:t>
      </w:r>
      <w:r>
        <w:rPr>
          <w:bCs/>
          <w:b/>
        </w:rPr>
        <w:t xml:space="preserve">Software Engineer</w:t>
      </w:r>
      <w:r>
        <w:t xml:space="preserve">s has surged, reflecting the nation's commitment to becoming a global tech leader.</w:t>
      </w:r>
    </w:p>
    <w:p>
      <w:pPr>
        <w:pStyle w:val="BodyText"/>
      </w:pPr>
      <w:r>
        <w:t xml:space="preserve">A literature review on</w:t>
      </w:r>
      <w:r>
        <w:t xml:space="preserve"> </w:t>
      </w:r>
      <w:r>
        <w:rPr>
          <w:bCs/>
          <w:b/>
        </w:rPr>
        <w:t xml:space="preserve">Software Engineer</w:t>
      </w:r>
      <w:r>
        <w:t xml:space="preserve">s in Qatar Doha must address the interplay between local needs and global trends. Studies highlight that software engineers in this region are not only tasked with developing cutting-edge applications but also with ensuring alignment with national priorities, such as cybersecurity, data privacy, and interoperability of systems across public and private sectors.</w:t>
      </w:r>
    </w:p>
    <w:bookmarkEnd w:id="20"/>
    <w:bookmarkStart w:id="21" w:name="global-trends-in-software-engineering"/>
    <w:p>
      <w:pPr>
        <w:pStyle w:val="Heading2"/>
      </w:pPr>
      <w:r>
        <w:t xml:space="preserve">Global Trends in Software Engineering</w:t>
      </w:r>
    </w:p>
    <w:p>
      <w:pPr>
        <w:pStyle w:val="FirstParagraph"/>
      </w:pPr>
      <w:r>
        <w:t xml:space="preserve">The global landscape of software engineering is characterized by the adoption of agile methodologies, cloud computing, artificial intelligence (AI), and DevOps practices. According to a 2023 report by</w:t>
      </w:r>
      <w:r>
        <w:t xml:space="preserve"> </w:t>
      </w:r>
      <w:r>
        <w:rPr>
          <w:iCs/>
          <w:i/>
        </w:rPr>
        <w:t xml:space="preserve">Gartner</w:t>
      </w:r>
      <w:r>
        <w:t xml:space="preserve">, the integration of AI into software development processes has become a critical focus for organizations worldwide. In</w:t>
      </w:r>
      <w:r>
        <w:t xml:space="preserve"> </w:t>
      </w:r>
      <w:r>
        <w:rPr>
          <w:bCs/>
          <w:b/>
        </w:rPr>
        <w:t xml:space="preserve">Qatar Doha</w:t>
      </w:r>
      <w:r>
        <w:t xml:space="preserve">, this trend is mirrored in sectors like healthcare, finance, and energy, where AI-driven solutions are being deployed to enhance efficiency and decision-making.</w:t>
      </w:r>
    </w:p>
    <w:p>
      <w:pPr>
        <w:pStyle w:val="BodyText"/>
      </w:pPr>
      <w:r>
        <w:t xml:space="preserve">However, the literature also underscores challenges such as the shortage of skilled professionals and the need for continuous upskilling. A 2022 study published in</w:t>
      </w:r>
      <w:r>
        <w:t xml:space="preserve"> </w:t>
      </w:r>
      <w:r>
        <w:rPr>
          <w:iCs/>
          <w:i/>
        </w:rPr>
        <w:t xml:space="preserve">IEEE Transactions on Software Engineering</w:t>
      </w:r>
      <w:r>
        <w:t xml:space="preserve"> </w:t>
      </w:r>
      <w:r>
        <w:t xml:space="preserve">noted that while global demand for software engineers remains high, regional disparities persist. In</w:t>
      </w:r>
      <w:r>
        <w:t xml:space="preserve"> </w:t>
      </w:r>
      <w:r>
        <w:rPr>
          <w:bCs/>
          <w:b/>
        </w:rPr>
        <w:t xml:space="preserve">Qatar Doha</w:t>
      </w:r>
      <w:r>
        <w:t xml:space="preserve">, this disparity is being addressed through partnerships between local universities and international tech firms to cultivate a pipeline of qualified graduates.</w:t>
      </w:r>
    </w:p>
    <w:bookmarkEnd w:id="21"/>
    <w:bookmarkStart w:id="22" w:name="X924436c7842e6da5143b61a91744a55d0878ace"/>
    <w:p>
      <w:pPr>
        <w:pStyle w:val="Heading2"/>
      </w:pPr>
      <w:r>
        <w:t xml:space="preserve">The Role of Software Engineers in Qatar Doha’s Digital Transformation</w:t>
      </w:r>
    </w:p>
    <w:p>
      <w:pPr>
        <w:pStyle w:val="FirstParagraph"/>
      </w:pPr>
      <w:r>
        <w:rPr>
          <w:bCs/>
          <w:b/>
        </w:rPr>
        <w:t xml:space="preserve">Software Engineer</w:t>
      </w:r>
      <w:r>
        <w:t xml:space="preserve">s in</w:t>
      </w:r>
      <w:r>
        <w:t xml:space="preserve"> </w:t>
      </w:r>
      <w:r>
        <w:rPr>
          <w:bCs/>
          <w:b/>
        </w:rPr>
        <w:t xml:space="preserve">Qatar Doha</w:t>
      </w:r>
      <w:r>
        <w:t xml:space="preserve"> </w:t>
      </w:r>
      <w:r>
        <w:t xml:space="preserve">are central to the city's digital transformation agenda. They are involved in developing software solutions for smart cities, such as</w:t>
      </w:r>
      <w:r>
        <w:t xml:space="preserve"> </w:t>
      </w:r>
      <w:r>
        <w:rPr>
          <w:iCs/>
          <w:i/>
        </w:rPr>
        <w:t xml:space="preserve">Doha Smart City</w:t>
      </w:r>
      <w:r>
        <w:t xml:space="preserve">, which leverages IoT (Internet of Things) and big data analytics to optimize urban services. These engineers also contribute to projects aligned with Qatar’s energy sector, including digital twins for oil and gas infrastructure.</w:t>
      </w:r>
    </w:p>
    <w:p>
      <w:pPr>
        <w:pStyle w:val="BodyText"/>
      </w:pPr>
      <w:r>
        <w:t xml:space="preserve">A 2021 report by</w:t>
      </w:r>
      <w:r>
        <w:t xml:space="preserve"> </w:t>
      </w:r>
      <w:r>
        <w:rPr>
          <w:iCs/>
          <w:i/>
        </w:rPr>
        <w:t xml:space="preserve">McKinsey &amp; Company</w:t>
      </w:r>
      <w:r>
        <w:t xml:space="preserve"> </w:t>
      </w:r>
      <w:r>
        <w:t xml:space="preserve">emphasized that software engineers in the Gulf region must navigate unique cultural and regulatory frameworks. In</w:t>
      </w:r>
      <w:r>
        <w:t xml:space="preserve"> </w:t>
      </w:r>
      <w:r>
        <w:rPr>
          <w:bCs/>
          <w:b/>
        </w:rPr>
        <w:t xml:space="preserve">Qatar Doha</w:t>
      </w:r>
      <w:r>
        <w:t xml:space="preserve">, this includes adhering to strict data protection laws under the</w:t>
      </w:r>
      <w:r>
        <w:t xml:space="preserve"> </w:t>
      </w:r>
      <w:r>
        <w:rPr>
          <w:iCs/>
          <w:i/>
        </w:rPr>
        <w:t xml:space="preserve">Doha Data Protection Law (2019)</w:t>
      </w:r>
      <w:r>
        <w:t xml:space="preserve">. Literature suggests that local software engineers are increasingly trained to address these requirements, ensuring compliance while fostering innovation.</w:t>
      </w:r>
    </w:p>
    <w:bookmarkEnd w:id="22"/>
    <w:bookmarkStart w:id="23" w:name="Xe4debe429f8de221ef3bc89e1cda5423b3f55a2"/>
    <w:p>
      <w:pPr>
        <w:pStyle w:val="Heading2"/>
      </w:pPr>
      <w:r>
        <w:t xml:space="preserve">Challenges and Opportunities in Qatar Doha</w:t>
      </w:r>
    </w:p>
    <w:p>
      <w:pPr>
        <w:pStyle w:val="FirstParagraph"/>
      </w:pPr>
      <w:r>
        <w:t xml:space="preserve">Despite the growing opportunities,</w:t>
      </w:r>
      <w:r>
        <w:t xml:space="preserve"> </w:t>
      </w:r>
      <w:r>
        <w:rPr>
          <w:bCs/>
          <w:b/>
        </w:rPr>
        <w:t xml:space="preserve">Software Engineer</w:t>
      </w:r>
      <w:r>
        <w:t xml:space="preserve">s in</w:t>
      </w:r>
      <w:r>
        <w:t xml:space="preserve"> </w:t>
      </w:r>
      <w:r>
        <w:rPr>
          <w:bCs/>
          <w:b/>
        </w:rPr>
        <w:t xml:space="preserve">Qatar Doha</w:t>
      </w:r>
      <w:r>
        <w:t xml:space="preserve"> </w:t>
      </w:r>
      <w:r>
        <w:t xml:space="preserve">face challenges such as competition from international talent and the need to balance traditional practices with modern methodologies. A 2023 survey by</w:t>
      </w:r>
      <w:r>
        <w:t xml:space="preserve"> </w:t>
      </w:r>
      <w:r>
        <w:rPr>
          <w:iCs/>
          <w:i/>
        </w:rPr>
        <w:t xml:space="preserve">PwC Qatar</w:t>
      </w:r>
      <w:r>
        <w:t xml:space="preserve"> </w:t>
      </w:r>
      <w:r>
        <w:t xml:space="preserve">revealed that 65% of software engineers in the region expressed concerns about career growth and professional development. This highlights a gap between industry needs and educational programs, which must be addressed through targeted interventions.</w:t>
      </w:r>
    </w:p>
    <w:p>
      <w:pPr>
        <w:pStyle w:val="BodyText"/>
      </w:pPr>
      <w:r>
        <w:t xml:space="preserve">However, opportunities abound for those who adapt to the evolving landscape. The</w:t>
      </w:r>
      <w:r>
        <w:t xml:space="preserve"> </w:t>
      </w:r>
      <w:r>
        <w:rPr>
          <w:iCs/>
          <w:i/>
        </w:rPr>
        <w:t xml:space="preserve">Qatar Foundation</w:t>
      </w:r>
      <w:r>
        <w:t xml:space="preserve"> </w:t>
      </w:r>
      <w:r>
        <w:t xml:space="preserve">(QF) has launched initiatives like</w:t>
      </w:r>
      <w:r>
        <w:t xml:space="preserve"> </w:t>
      </w:r>
      <w:r>
        <w:rPr>
          <w:iCs/>
          <w:i/>
        </w:rPr>
        <w:t xml:space="preserve">Khalifa University of Science and Technology</w:t>
      </w:r>
      <w:r>
        <w:t xml:space="preserve">, offering specialized software engineering curricula tailored to the region’s needs. These programs emphasize collaboration between academia and industry, ensuring that graduates are equipped with skills relevant to Qatar’s tech ecosystem.</w:t>
      </w:r>
    </w:p>
    <w:bookmarkEnd w:id="23"/>
    <w:bookmarkStart w:id="24" w:name="literature-gaps-and-future-directions"/>
    <w:p>
      <w:pPr>
        <w:pStyle w:val="Heading2"/>
      </w:pPr>
      <w:r>
        <w:t xml:space="preserve">Literature Gaps and Future Directions</w:t>
      </w:r>
    </w:p>
    <w:p>
      <w:pPr>
        <w:pStyle w:val="FirstParagraph"/>
      </w:pPr>
      <w:r>
        <w:t xml:space="preserve">While existing literature provides a robust foundation for understanding</w:t>
      </w:r>
      <w:r>
        <w:t xml:space="preserve"> </w:t>
      </w:r>
      <w:r>
        <w:rPr>
          <w:bCs/>
          <w:b/>
        </w:rPr>
        <w:t xml:space="preserve">Software Engineer</w:t>
      </w:r>
      <w:r>
        <w:t xml:space="preserve">s in</w:t>
      </w:r>
      <w:r>
        <w:t xml:space="preserve"> </w:t>
      </w:r>
      <w:r>
        <w:rPr>
          <w:bCs/>
          <w:b/>
        </w:rPr>
        <w:t xml:space="preserve">Qatar Doha</w:t>
      </w:r>
      <w:r>
        <w:t xml:space="preserve">, several gaps remain. For instance, limited studies have explored the long-term impact of cultural factors on software development practices in this region. Additionally, research on the role of women and underrepresented groups in the field is sparse.</w:t>
      </w:r>
    </w:p>
    <w:p>
      <w:pPr>
        <w:pStyle w:val="BodyText"/>
      </w:pPr>
      <w:r>
        <w:t xml:space="preserve">Future studies should focus on interdisciplinary approaches, integrating insights from sociology and economics to better understand how</w:t>
      </w:r>
      <w:r>
        <w:t xml:space="preserve"> </w:t>
      </w:r>
      <w:r>
        <w:rPr>
          <w:bCs/>
          <w:b/>
        </w:rPr>
        <w:t xml:space="preserve">Software Engineer</w:t>
      </w:r>
      <w:r>
        <w:t xml:space="preserve">s can contribute to Qatar’s broader socio-economic goals. Collaboration between local institutions and global research bodies could further enrich this discourse.</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Software Engineer</w:t>
      </w:r>
      <w:r>
        <w:t xml:space="preserve">s in driving innovation and progress in</w:t>
      </w:r>
      <w:r>
        <w:t xml:space="preserve"> </w:t>
      </w:r>
      <w:r>
        <w:rPr>
          <w:bCs/>
          <w:b/>
        </w:rPr>
        <w:t xml:space="preserve">Qatar Doha</w:t>
      </w:r>
      <w:r>
        <w:t xml:space="preserve">. As the city continues to evolve, these professionals will remain at the forefront of shaping its digital identity. By addressing challenges through education, policy, and collaboration, Qatar can solidify its position as a regional leader in software engineering. The ongoing integration of global trends with local priorities ensures that</w:t>
      </w:r>
      <w:r>
        <w:t xml:space="preserve"> </w:t>
      </w:r>
      <w:r>
        <w:rPr>
          <w:bCs/>
          <w:b/>
        </w:rPr>
        <w:t xml:space="preserve">Qatar Doha</w:t>
      </w:r>
      <w:r>
        <w:t xml:space="preserve"> </w:t>
      </w:r>
      <w:r>
        <w:t xml:space="preserve">will not only meet but exceed expectations in fostering a thriving tech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Qatar Doha</dc:title>
  <dc:creator/>
  <dc:language>en</dc:language>
  <cp:keywords/>
  <dcterms:created xsi:type="dcterms:W3CDTF">2026-07-15T16:57:35Z</dcterms:created>
  <dcterms:modified xsi:type="dcterms:W3CDTF">2026-07-15T16:57:35Z</dcterms:modified>
</cp:coreProperties>
</file>

<file path=docProps/custom.xml><?xml version="1.0" encoding="utf-8"?>
<Properties xmlns="http://schemas.openxmlformats.org/officeDocument/2006/custom-properties" xmlns:vt="http://schemas.openxmlformats.org/officeDocument/2006/docPropsVTypes"/>
</file>