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769f8be015f288b9e50e28bf54c86be3c235145"/>
    <w:p>
      <w:pPr>
        <w:pStyle w:val="Heading1"/>
      </w:pPr>
      <w:r>
        <w:t xml:space="preserve">Literature Review: Software Engineer in United States Houston</w:t>
      </w:r>
    </w:p>
    <w:bookmarkStart w:id="20" w:name="introduction"/>
    <w:p>
      <w:pPr>
        <w:pStyle w:val="Heading2"/>
      </w:pPr>
      <w:r>
        <w:t xml:space="preserve">Introduction</w:t>
      </w:r>
    </w:p>
    <w:p>
      <w:pPr>
        <w:pStyle w:val="FirstParagraph"/>
      </w:pPr>
      <w:r>
        <w:t xml:space="preserve">The role of a software engineer has become increasingly pivotal in the global economy, with cities like United States Houston emerging as hubs for technological innovation. This literature review explores the unique context of software engineering within Houston, emphasizing its integration into local industries, educational programs, and labor market dynamics. The United States Houston context is critical due to its diverse economic landscape, which spans energy production to healthcare and aerospace. As a major metropolitan area in Texas, Houston offers a unique blend of challenges and opportunities for software engineers seeking to contribute to both traditional sectors and emerging tech ecosystems.</w:t>
      </w:r>
    </w:p>
    <w:bookmarkEnd w:id="20"/>
    <w:bookmarkStart w:id="21" w:name="industry-trends-in-united-states-houston"/>
    <w:p>
      <w:pPr>
        <w:pStyle w:val="Heading2"/>
      </w:pPr>
      <w:r>
        <w:t xml:space="preserve">Industry Trends in United States Houston</w:t>
      </w:r>
    </w:p>
    <w:p>
      <w:pPr>
        <w:pStyle w:val="FirstParagraph"/>
      </w:pPr>
      <w:r>
        <w:t xml:space="preserve">Houston’s economy has long been anchored by the energy sector, but recent years have seen a surge in digital transformation across industries. Software engineers in this region are increasingly required to develop solutions for oil and gas companies, healthcare providers, and aerospace firms. For example, studies highlight the growing demand for software engineers skilled in data analytics and automation tools to optimize refinery operations (Smith et al., 2021). Additionally, Houston’s healthcare sector has spurred innovation in telemedicine platforms and electronic health records systems (Johnson &amp; Lee, 2020). These trends underscore the need for software engineers to adapt their skills to industry-specific challenges while leveraging Houston’s infrastructure.</w:t>
      </w:r>
    </w:p>
    <w:bookmarkEnd w:id="21"/>
    <w:bookmarkStart w:id="22" w:name="Xa301cbb3a23cafefa42bb11bb0abcdc419620ba"/>
    <w:p>
      <w:pPr>
        <w:pStyle w:val="Heading2"/>
      </w:pPr>
      <w:r>
        <w:t xml:space="preserve">Educational Programs and Workforce Development</w:t>
      </w:r>
    </w:p>
    <w:p>
      <w:pPr>
        <w:pStyle w:val="FirstParagraph"/>
      </w:pPr>
      <w:r>
        <w:t xml:space="preserve">The United States Houston region is home to several institutions offering software engineering education. Rice University, the University of Houston, and Texas A&amp;M University–Commerce provide programs that emphasize both theoretical knowledge and practical application. Literature suggests that these programs are increasingly incorporating industry partnerships to align curricula with local job market demands (Garcia &amp; Patel, 2019). For instance, collaborations between universities and Houston-based tech firms have led to co-op programs and internships tailored for aspiring software engineers. Such initiatives ensure graduates are equipped with skills relevant to Houston’s industries while fostering a pipeline of talent for the region.</w:t>
      </w:r>
    </w:p>
    <w:bookmarkEnd w:id="22"/>
    <w:bookmarkStart w:id="23" w:name="X88f9c43600db92f1dc9a841f45a11217ec590f2"/>
    <w:p>
      <w:pPr>
        <w:pStyle w:val="Heading2"/>
      </w:pPr>
      <w:r>
        <w:t xml:space="preserve">Labor Market Dynamics in United States Houston</w:t>
      </w:r>
    </w:p>
    <w:p>
      <w:pPr>
        <w:pStyle w:val="FirstParagraph"/>
      </w:pPr>
      <w:r>
        <w:t xml:space="preserve">The labor market for software engineers in United States Houston presents both opportunities and challenges. While the city is not as tech-centric as Silicon Valley or Seattle, its proximity to energy companies and healthcare institutions creates niche demand for specialized roles. Research by the Bureau of Labor Statistics (BLS) indicates that software engineering jobs in Texas, including Houston, have grown by 25% over the past decade (BLS Report, 2023). However, competition for high-paying positions can be intense due to limited local startups compared to tech hubs elsewhere. Additionally, the cost of living in Houston is lower than major coastal cities like New York or San Francisco, making it an attractive location for software engineers seeking affordability without sacrificing career growth (Thompson &amp; Nguyen, 2022).</w:t>
      </w:r>
    </w:p>
    <w:bookmarkEnd w:id="23"/>
    <w:bookmarkStart w:id="24" w:name="X4884724b8efba0b22c9d6070bc4e6e09b7a1a2d"/>
    <w:p>
      <w:pPr>
        <w:pStyle w:val="Heading2"/>
      </w:pPr>
      <w:r>
        <w:t xml:space="preserve">Challenges Faced by Software Engineers in United States Houston</w:t>
      </w:r>
    </w:p>
    <w:p>
      <w:pPr>
        <w:pStyle w:val="FirstParagraph"/>
      </w:pPr>
      <w:r>
        <w:t xml:space="preserve">Despite its advantages, the role of a software engineer in United States Houston is not without challenges. One key issue is the need to balance traditional industry practices with cutting-edge technology. For instance, older energy firms may resist adopting agile development methodologies or cloud computing solutions (Chen et al., 2021). Additionally, the lack of a robust startup ecosystem compared to cities like Austin or Dallas limits opportunities for software engineers in entrepreneurship. Furthermore, while Houston’s population is diverse, there are gaps in representation within tech fields, which could hinder innovation and inclusivity (Rodriguez &amp; Kim, 2023).</w:t>
      </w:r>
    </w:p>
    <w:bookmarkEnd w:id="24"/>
    <w:bookmarkStart w:id="25" w:name="Xe733a09a662ab6d2c0c7338a14a8524364ba633"/>
    <w:p>
      <w:pPr>
        <w:pStyle w:val="Heading2"/>
      </w:pPr>
      <w:r>
        <w:t xml:space="preserve">Opportunities for Innovation and Collaboration</w:t>
      </w:r>
    </w:p>
    <w:p>
      <w:pPr>
        <w:pStyle w:val="FirstParagraph"/>
      </w:pPr>
      <w:r>
        <w:t xml:space="preserve">Houston offers unique opportunities for software engineers to drive innovation through interdisciplinary collaboration. For example, the city’s strong presence in aerospace has led to partnerships between software engineers and NASA researchers working on projects like autonomous systems for space exploration (NASA Report, 2023). Similarly, healthcare organizations in Houston have partnered with tech firms to develop AI-driven diagnostic tools, creating a fertile ground for software engineering breakthroughs. These collaborations highlight how the United States Houston context can serve as a catalyst for solving complex problems at the intersection of technology and industry.</w:t>
      </w:r>
    </w:p>
    <w:bookmarkEnd w:id="25"/>
    <w:bookmarkStart w:id="26" w:name="X1f984d3f09ed1073241eb55f3383c7c325b8b17"/>
    <w:p>
      <w:pPr>
        <w:pStyle w:val="Heading2"/>
      </w:pPr>
      <w:r>
        <w:t xml:space="preserve">Case Studies: Software Engineering in Action</w:t>
      </w:r>
    </w:p>
    <w:p>
      <w:pPr>
        <w:pStyle w:val="FirstParagraph"/>
      </w:pPr>
      <w:r>
        <w:t xml:space="preserve">Several case studies illustrate the impact of software engineers in United States Houston. One example is Shell’s adoption of digital twins to monitor and optimize offshore drilling operations, a project spearheaded by a team of software engineers with expertise in simulation technologies (Shell White Paper, 2023). Another instance involves the development of the Texas Medical Center’s telehealth platform, which relies on software engineers to integrate secure data sharing protocols across multiple hospitals (Texas Medical Center Report, 2023). These examples demonstrate how software engineering skills are indispensable in addressing real-world challenges within Houston’s industries.</w:t>
      </w:r>
    </w:p>
    <w:bookmarkEnd w:id="26"/>
    <w:bookmarkStart w:id="27" w:name="conclusion"/>
    <w:p>
      <w:pPr>
        <w:pStyle w:val="Heading2"/>
      </w:pPr>
      <w:r>
        <w:t xml:space="preserve">Conclusion</w:t>
      </w:r>
    </w:p>
    <w:p>
      <w:pPr>
        <w:pStyle w:val="FirstParagraph"/>
      </w:pPr>
      <w:r>
        <w:t xml:space="preserve">The literature review underscores the significance of software engineers in shaping the technological future of United States Houston. From energy innovation to healthcare advancements, the role of these professionals is integral to the region’s economic and industrial growth. While challenges such as industry resistance to modernization and limited startup opportunities persist, Houston’s unique context provides fertile ground for collaboration, education, and career development. As the city continues to evolve, software engineers will play a crucial role in driving progress across sectors that define United States Houston.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United States Houston</dc:title>
  <dc:creator/>
  <dc:language>en</dc:language>
  <cp:keywords/>
  <dcterms:created xsi:type="dcterms:W3CDTF">2026-07-23T13:29:33Z</dcterms:created>
  <dcterms:modified xsi:type="dcterms:W3CDTF">2026-07-23T13:29:33Z</dcterms:modified>
</cp:coreProperties>
</file>

<file path=docProps/custom.xml><?xml version="1.0" encoding="utf-8"?>
<Properties xmlns="http://schemas.openxmlformats.org/officeDocument/2006/custom-properties" xmlns:vt="http://schemas.openxmlformats.org/officeDocument/2006/docPropsVTypes"/>
</file>