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a060d739242b727a44fcc8673996d35bd4f38c2"/>
    <w:p>
      <w:pPr>
        <w:pStyle w:val="Heading1"/>
      </w:pPr>
      <w:r>
        <w:t xml:space="preserve">Literature Review: The Role of Software Engineers in the United States Los Angeles Tech Ecosystem</w:t>
      </w:r>
    </w:p>
    <w:p>
      <w:pPr>
        <w:pStyle w:val="FirstParagraph"/>
      </w:pPr>
      <w:r>
        <w:t xml:space="preserve">This Literature Review explores the evolving role of software engineers within the context of the United States, with a specific focus on Los Angeles. As one of the most dynamic and innovation-driven cities in North America, Los Angeles has emerged as a critical hub for technology development, entertainment, and entrepreneurship. The interplay between software engineering practices and regional economic trends in Los Angeles provides a rich foundation for examining how the field adapts to local demands while contributing to global technological advancements.</w:t>
      </w:r>
    </w:p>
    <w:bookmarkStart w:id="20" w:name="industry-growth-and-economic-impact"/>
    <w:p>
      <w:pPr>
        <w:pStyle w:val="Heading2"/>
      </w:pPr>
      <w:r>
        <w:t xml:space="preserve">1. Industry Growth and Economic Impact</w:t>
      </w:r>
    </w:p>
    <w:p>
      <w:pPr>
        <w:pStyle w:val="FirstParagraph"/>
      </w:pPr>
      <w:r>
        <w:t xml:space="preserve">The United States Los Angeles metropolitan area has experienced rapid growth in its technology sector over the past decade. According to recent reports by the Los Angeles County Economic Development Corporation (LAEDC), the region’s tech industry contributes over $50 billion annually to the local economy, with software engineering at its core. This growth is driven by a combination of factors, including proximity to major entertainment companies like Netflix and Disney, which rely heavily on software development for streaming platforms and virtual production tools. Additionally, startups in Los Angeles are increasingly focused on emerging fields such as artificial intelligence (AI), blockchain, and augmented reality (AR), creating a demand for skilled software engineers who can navigate both traditional and cutting-edge technologies.</w:t>
      </w:r>
    </w:p>
    <w:bookmarkEnd w:id="20"/>
    <w:bookmarkStart w:id="21" w:name="X747e35eaa8d14c304f6ace9bcf15db6ca160fd4"/>
    <w:p>
      <w:pPr>
        <w:pStyle w:val="Heading2"/>
      </w:pPr>
      <w:r>
        <w:t xml:space="preserve">2. Educational Institutions and Talent Pipelines</w:t>
      </w:r>
    </w:p>
    <w:p>
      <w:pPr>
        <w:pStyle w:val="FirstParagraph"/>
      </w:pPr>
      <w:r>
        <w:t xml:space="preserve">Educational institutions in Los Angeles play a pivotal role in shaping the next generation of software engineers. Universities such as the University of Southern California (USC) and the University of California, Los Angeles (UCLA) have established robust computer science and software engineering programs that align with industry needs. These programs emphasize not only technical skills but also interdisciplinary approaches, such as integrating software development with data science or creative industries. According to a 2023 study by the National Bureau of Economic Research, graduates from Los Angeles-based institutions are more likely to secure employment in tech roles within the region compared to their peers in other U.S. cities. This highlights the importance of localized education systems in addressing regional labor market demands for software engineers.</w:t>
      </w:r>
    </w:p>
    <w:bookmarkEnd w:id="21"/>
    <w:bookmarkStart w:id="22" w:name="X124b56b288028e05e3122be9db51f27f81029cd"/>
    <w:p>
      <w:pPr>
        <w:pStyle w:val="Heading2"/>
      </w:pPr>
      <w:r>
        <w:t xml:space="preserve">3. Challenges and Opportunities for Software Engineers</w:t>
      </w:r>
    </w:p>
    <w:p>
      <w:pPr>
        <w:pStyle w:val="FirstParagraph"/>
      </w:pPr>
      <w:r>
        <w:t xml:space="preserve">Despite its growth, the software engineering landscape in Los Angeles presents unique challenges. One significant issue is the high cost of living, which can deter talent from relocating to or remaining in the area. A 2024 report by Glassdoor noted that while salaries for software engineers in Los Angeles are competitive nationally (averaging $135,000 per year), housing affordability and transportation costs remain barriers for many professionals. Additionally, the region’s diverse population offers opportunities for software engineers to develop inclusive technologies tailored to underrepresented communities. For example, initiatives like the Tech Equity Collaborative in Los Angeles aim to bridge the digital divide by fostering partnerships between tech firms and local schools.</w:t>
      </w:r>
    </w:p>
    <w:bookmarkEnd w:id="22"/>
    <w:bookmarkStart w:id="23" w:name="X6362987d8c26e8c352d20c91407cf0d614cdd92"/>
    <w:p>
      <w:pPr>
        <w:pStyle w:val="Heading2"/>
      </w:pPr>
      <w:r>
        <w:t xml:space="preserve">4. Emerging Technologies and Innovation Hubs</w:t>
      </w:r>
    </w:p>
    <w:p>
      <w:pPr>
        <w:pStyle w:val="FirstParagraph"/>
      </w:pPr>
      <w:r>
        <w:t xml:space="preserve">Los Angeles is at the forefront of adopting emerging technologies that redefine software engineering practices. The rise of AI-driven solutions, such as machine learning models for predictive analytics in healthcare or autonomous systems in logistics, has spurred demand for specialized skills among software engineers. Furthermore, the city’s proximity to Silicon Beach—a tech corridor along the Santa Monica Bay—has fostered innovation hubs like Techstars Los Angeles and StartX Stanford, which provide incubation spaces for startups. These ecosystems enable software engineers to collaborate across disciplines and experiment with cutting-edge tools, reinforcing Los Angeles’ position as a leader in technological innovation.</w:t>
      </w:r>
    </w:p>
    <w:bookmarkEnd w:id="23"/>
    <w:bookmarkStart w:id="24" w:name="remote-work-and-geographic-flexibility"/>
    <w:p>
      <w:pPr>
        <w:pStyle w:val="Heading2"/>
      </w:pPr>
      <w:r>
        <w:t xml:space="preserve">5. Remote Work and Geographic Flexibility</w:t>
      </w:r>
    </w:p>
    <w:p>
      <w:pPr>
        <w:pStyle w:val="FirstParagraph"/>
      </w:pPr>
      <w:r>
        <w:t xml:space="preserve">The global shift toward remote work has influenced the software engineering landscape in Los Angeles. While traditionally a hub for on-site collaboration, many tech firms now offer hybrid models, allowing engineers to work from anywhere while maintaining ties to the region’s vibrant tech community. This flexibility has attracted talent from across the United States and internationally, diversifying the workforce in Los Angeles. A 2023 survey by LinkedIn revealed that over 60% of software engineers in Los Angeles have considered relocating for remote roles, yet many remain due to the city’s cultural amenities and professional networks.</w:t>
      </w:r>
    </w:p>
    <w:bookmarkEnd w:id="24"/>
    <w:bookmarkStart w:id="25" w:name="policy-and-regulatory-environment"/>
    <w:p>
      <w:pPr>
        <w:pStyle w:val="Heading2"/>
      </w:pPr>
      <w:r>
        <w:t xml:space="preserve">6. Policy and Regulatory Environment</w:t>
      </w:r>
    </w:p>
    <w:p>
      <w:pPr>
        <w:pStyle w:val="FirstParagraph"/>
      </w:pPr>
      <w:r>
        <w:t xml:space="preserve">The United States government and local authorities in Los Angeles have implemented policies to support the growth of the software engineering sector. Initiatives such as tax incentives for tech startups, investments in digital infrastructure, and programs like the LA County STEM Initiative aim to bolster innovation. However, regulatory challenges related to data privacy and cybersecurity remain areas of concern for software engineers. Compliance with federal regulations (e.g., HIPAA for healthcare technologies) adds complexity to development processes in the region.</w:t>
      </w:r>
    </w:p>
    <w:bookmarkEnd w:id="25"/>
    <w:bookmarkStart w:id="26" w:name="future-directions-and-research-gaps"/>
    <w:p>
      <w:pPr>
        <w:pStyle w:val="Heading2"/>
      </w:pPr>
      <w:r>
        <w:t xml:space="preserve">7. Future Directions and Research Gaps</w:t>
      </w:r>
    </w:p>
    <w:p>
      <w:pPr>
        <w:pStyle w:val="FirstParagraph"/>
      </w:pPr>
      <w:r>
        <w:t xml:space="preserve">While existing literature highlights the growth of software engineering in Los Angeles, several research gaps remain. For instance, there is limited data on how demographic shifts in the workforce affect innovation outcomes or how remote work impacts collaboration dynamics among software engineers. Additionally, further studies are needed to evaluate the long-term sustainability of tech-driven economic growth in Los Angeles amid environmental and social challenges.</w:t>
      </w:r>
    </w:p>
    <w:bookmarkEnd w:id="26"/>
    <w:bookmarkStart w:id="27" w:name="conclusion"/>
    <w:p>
      <w:pPr>
        <w:pStyle w:val="Heading2"/>
      </w:pPr>
      <w:r>
        <w:t xml:space="preserve">Conclusion</w:t>
      </w:r>
    </w:p>
    <w:p>
      <w:pPr>
        <w:pStyle w:val="FirstParagraph"/>
      </w:pPr>
      <w:r>
        <w:t xml:space="preserve">In conclusion, the United States Los Angeles is a microcosm of the broader trends shaping the global software engineering landscape. Its unique blend of cultural diversity, educational excellence, and technological innovation positions it as a key player in the field. As challenges such as cost of living and regulatory compliance persist, continued research into how software engineers adapt to these dynamics will be crucial for sustaining Los Angeles’ status as a tech powerhouse.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United States Los Angeles</dc:title>
  <dc:creator/>
  <dc:language>en</dc:language>
  <cp:keywords/>
  <dcterms:created xsi:type="dcterms:W3CDTF">2026-07-23T19:46:14Z</dcterms:created>
  <dcterms:modified xsi:type="dcterms:W3CDTF">2026-07-23T19:46:14Z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